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C4C89A">
      <w:pPr>
        <w:pStyle w:val="4"/>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hint="eastAsia" w:ascii="Times New Roman" w:hAnsi="Times New Roman" w:eastAsia="方正小标宋简体" w:cs="方正小标宋简体"/>
          <w:color w:val="000000"/>
          <w:sz w:val="44"/>
          <w:szCs w:val="44"/>
          <w:lang w:eastAsia="zh-CN"/>
        </w:rPr>
      </w:pPr>
      <w:bookmarkStart w:id="0" w:name="_GoBack"/>
      <w:bookmarkEnd w:id="0"/>
      <w:r>
        <w:rPr>
          <w:rFonts w:hint="eastAsia" w:ascii="Times New Roman" w:hAnsi="Times New Roman" w:eastAsia="方正小标宋简体" w:cs="方正小标宋简体"/>
          <w:color w:val="000000"/>
          <w:sz w:val="44"/>
          <w:szCs w:val="44"/>
          <w:lang w:eastAsia="zh-CN"/>
        </w:rPr>
        <w:t>威海市住房和城乡建设局</w:t>
      </w:r>
      <w:r>
        <w:rPr>
          <w:rFonts w:hint="eastAsia" w:ascii="Times New Roman" w:hAnsi="Times New Roman" w:eastAsia="方正小标宋简体" w:cs="方正小标宋简体"/>
          <w:color w:val="000000"/>
          <w:sz w:val="44"/>
          <w:szCs w:val="44"/>
        </w:rPr>
        <w:t>电子证照证明“用证”事项清单</w:t>
      </w:r>
    </w:p>
    <w:p w14:paraId="0BDCEF52">
      <w:pPr>
        <w:rPr>
          <w:rFonts w:ascii="Times New Roman" w:hAnsi="Times New Roman"/>
        </w:rPr>
      </w:pPr>
    </w:p>
    <w:p w14:paraId="419F9D88">
      <w:pPr>
        <w:pStyle w:val="6"/>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560" w:lineRule="exact"/>
        <w:ind w:left="0" w:leftChars="0" w:right="0" w:rightChars="0" w:firstLine="640" w:firstLineChars="200"/>
        <w:jc w:val="left"/>
        <w:textAlignment w:val="auto"/>
        <w:rPr>
          <w:rFonts w:ascii="Times New Roman" w:hAnsi="Times New Roman"/>
        </w:rPr>
      </w:pPr>
      <w:r>
        <w:rPr>
          <w:rFonts w:hint="eastAsia" w:ascii="Times New Roman" w:hAnsi="Times New Roman" w:eastAsia="仿宋_GB2312" w:cs="仿宋_GB2312"/>
          <w:sz w:val="32"/>
          <w:szCs w:val="32"/>
        </w:rPr>
        <w:t>截至目前，我市通过全省一体化政务服务平台等业务系统办理以下政务服务事项时，或在相关需出示证明材料的社会化服务场景中，若相关证明材料在下表时间范围内，可以</w:t>
      </w:r>
      <w:r>
        <w:rPr>
          <w:rFonts w:hint="eastAsia" w:ascii="Times New Roman" w:hAnsi="Times New Roman" w:eastAsia="仿宋_GB2312" w:cs="仿宋_GB2312"/>
          <w:sz w:val="32"/>
          <w:szCs w:val="32"/>
          <w:lang w:eastAsia="zh-CN"/>
        </w:rPr>
        <w:t>通过应用电子证照证明</w:t>
      </w:r>
      <w:r>
        <w:rPr>
          <w:rFonts w:hint="eastAsia" w:ascii="Times New Roman" w:hAnsi="Times New Roman" w:eastAsia="仿宋_GB2312" w:cs="仿宋_GB2312"/>
          <w:sz w:val="32"/>
          <w:szCs w:val="32"/>
        </w:rPr>
        <w:t>免于提交纸质材料。</w:t>
      </w:r>
    </w:p>
    <w:tbl>
      <w:tblPr>
        <w:tblStyle w:val="7"/>
        <w:tblpPr w:leftFromText="180" w:rightFromText="180" w:vertAnchor="text" w:horzAnchor="page" w:tblpX="1539" w:tblpY="88"/>
        <w:tblOverlap w:val="never"/>
        <w:tblW w:w="139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5"/>
        <w:gridCol w:w="1573"/>
        <w:gridCol w:w="1933"/>
        <w:gridCol w:w="758"/>
        <w:gridCol w:w="1841"/>
        <w:gridCol w:w="2195"/>
        <w:gridCol w:w="995"/>
        <w:gridCol w:w="2346"/>
        <w:gridCol w:w="1682"/>
      </w:tblGrid>
      <w:tr w14:paraId="447AC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3" w:hRule="atLeast"/>
        </w:trPr>
        <w:tc>
          <w:tcPr>
            <w:tcW w:w="625" w:type="dxa"/>
            <w:noWrap w:val="0"/>
            <w:vAlign w:val="center"/>
          </w:tcPr>
          <w:p w14:paraId="4B0F5273">
            <w:pPr>
              <w:widowControl/>
              <w:jc w:val="center"/>
              <w:rPr>
                <w:rFonts w:ascii="Times New Roman" w:hAnsi="Times New Roman" w:eastAsia="黑体" w:cs="宋体"/>
                <w:color w:val="000000"/>
                <w:kern w:val="0"/>
                <w:sz w:val="28"/>
                <w:szCs w:val="28"/>
              </w:rPr>
            </w:pPr>
            <w:r>
              <w:rPr>
                <w:rFonts w:hint="eastAsia" w:ascii="Times New Roman" w:hAnsi="Times New Roman" w:eastAsia="黑体" w:cs="宋体"/>
                <w:color w:val="000000"/>
                <w:kern w:val="0"/>
                <w:sz w:val="28"/>
                <w:szCs w:val="28"/>
              </w:rPr>
              <w:t>序号</w:t>
            </w:r>
          </w:p>
        </w:tc>
        <w:tc>
          <w:tcPr>
            <w:tcW w:w="1573" w:type="dxa"/>
            <w:noWrap w:val="0"/>
            <w:vAlign w:val="center"/>
          </w:tcPr>
          <w:p w14:paraId="489E8B8A">
            <w:pPr>
              <w:widowControl/>
              <w:jc w:val="center"/>
              <w:rPr>
                <w:rFonts w:hint="eastAsia" w:ascii="Times New Roman" w:hAnsi="Times New Roman" w:eastAsia="黑体" w:cs="宋体"/>
                <w:color w:val="000000"/>
                <w:kern w:val="0"/>
                <w:sz w:val="28"/>
                <w:szCs w:val="28"/>
                <w:lang w:eastAsia="zh-CN"/>
              </w:rPr>
            </w:pPr>
            <w:r>
              <w:rPr>
                <w:rFonts w:hint="eastAsia" w:ascii="Times New Roman" w:hAnsi="Times New Roman" w:eastAsia="黑体" w:cs="宋体"/>
                <w:color w:val="000000"/>
                <w:kern w:val="0"/>
                <w:sz w:val="28"/>
                <w:szCs w:val="28"/>
                <w:lang w:eastAsia="zh-CN"/>
              </w:rPr>
              <w:t>业务部门</w:t>
            </w:r>
          </w:p>
        </w:tc>
        <w:tc>
          <w:tcPr>
            <w:tcW w:w="1933" w:type="dxa"/>
            <w:noWrap w:val="0"/>
            <w:vAlign w:val="center"/>
          </w:tcPr>
          <w:p w14:paraId="27C255FA">
            <w:pPr>
              <w:widowControl/>
              <w:jc w:val="center"/>
              <w:rPr>
                <w:rFonts w:ascii="Times New Roman" w:hAnsi="Times New Roman" w:eastAsia="黑体" w:cs="宋体"/>
                <w:color w:val="000000"/>
                <w:kern w:val="0"/>
                <w:sz w:val="28"/>
                <w:szCs w:val="28"/>
              </w:rPr>
            </w:pPr>
            <w:r>
              <w:rPr>
                <w:rFonts w:hint="eastAsia" w:ascii="Times New Roman" w:hAnsi="Times New Roman" w:eastAsia="黑体" w:cs="宋体"/>
                <w:color w:val="000000"/>
                <w:kern w:val="0"/>
                <w:sz w:val="28"/>
                <w:szCs w:val="28"/>
              </w:rPr>
              <w:t>事项名称</w:t>
            </w:r>
          </w:p>
        </w:tc>
        <w:tc>
          <w:tcPr>
            <w:tcW w:w="758" w:type="dxa"/>
            <w:noWrap w:val="0"/>
            <w:vAlign w:val="center"/>
          </w:tcPr>
          <w:p w14:paraId="712881E3">
            <w:pPr>
              <w:widowControl/>
              <w:jc w:val="center"/>
              <w:rPr>
                <w:rFonts w:hint="eastAsia" w:ascii="Times New Roman" w:hAnsi="Times New Roman" w:eastAsia="黑体" w:cs="宋体"/>
                <w:color w:val="000000"/>
                <w:kern w:val="0"/>
                <w:sz w:val="28"/>
                <w:szCs w:val="28"/>
              </w:rPr>
            </w:pPr>
            <w:r>
              <w:rPr>
                <w:rFonts w:hint="eastAsia" w:ascii="Times New Roman" w:hAnsi="Times New Roman" w:eastAsia="黑体" w:cs="宋体"/>
                <w:color w:val="000000"/>
                <w:kern w:val="0"/>
                <w:sz w:val="28"/>
                <w:szCs w:val="28"/>
              </w:rPr>
              <w:t>类别</w:t>
            </w:r>
          </w:p>
        </w:tc>
        <w:tc>
          <w:tcPr>
            <w:tcW w:w="1841" w:type="dxa"/>
            <w:noWrap w:val="0"/>
            <w:vAlign w:val="center"/>
          </w:tcPr>
          <w:p w14:paraId="7FF0844A">
            <w:pPr>
              <w:widowControl/>
              <w:jc w:val="center"/>
              <w:rPr>
                <w:rFonts w:hint="eastAsia" w:ascii="Times New Roman" w:hAnsi="Times New Roman" w:eastAsia="黑体" w:cs="宋体"/>
                <w:color w:val="000000"/>
                <w:kern w:val="0"/>
                <w:sz w:val="28"/>
                <w:szCs w:val="28"/>
              </w:rPr>
            </w:pPr>
            <w:r>
              <w:rPr>
                <w:rFonts w:hint="eastAsia" w:ascii="Times New Roman" w:hAnsi="Times New Roman" w:eastAsia="黑体" w:cs="宋体"/>
                <w:color w:val="000000"/>
                <w:kern w:val="0"/>
                <w:sz w:val="28"/>
                <w:szCs w:val="28"/>
              </w:rPr>
              <w:t>事项办理层级（省/市/县）</w:t>
            </w:r>
          </w:p>
        </w:tc>
        <w:tc>
          <w:tcPr>
            <w:tcW w:w="2195" w:type="dxa"/>
            <w:noWrap w:val="0"/>
            <w:vAlign w:val="center"/>
          </w:tcPr>
          <w:p w14:paraId="019E8589">
            <w:pPr>
              <w:widowControl/>
              <w:jc w:val="center"/>
              <w:rPr>
                <w:rFonts w:hint="default" w:ascii="Times New Roman" w:hAnsi="Times New Roman" w:eastAsia="黑体" w:cs="宋体"/>
                <w:color w:val="000000"/>
                <w:kern w:val="0"/>
                <w:sz w:val="28"/>
                <w:szCs w:val="28"/>
                <w:lang w:val="en-US" w:eastAsia="zh-CN"/>
              </w:rPr>
            </w:pPr>
            <w:r>
              <w:rPr>
                <w:rFonts w:hint="eastAsia" w:ascii="Times New Roman" w:hAnsi="Times New Roman" w:eastAsia="黑体" w:cs="宋体"/>
                <w:color w:val="000000"/>
                <w:kern w:val="0"/>
                <w:sz w:val="28"/>
                <w:szCs w:val="28"/>
                <w:lang w:val="en-US" w:eastAsia="zh-CN"/>
              </w:rPr>
              <w:t>运行系统</w:t>
            </w:r>
          </w:p>
        </w:tc>
        <w:tc>
          <w:tcPr>
            <w:tcW w:w="995" w:type="dxa"/>
            <w:noWrap w:val="0"/>
            <w:vAlign w:val="center"/>
          </w:tcPr>
          <w:p w14:paraId="25EAD84C">
            <w:pPr>
              <w:widowControl/>
              <w:jc w:val="center"/>
              <w:rPr>
                <w:rFonts w:hint="default" w:ascii="Times New Roman" w:hAnsi="Times New Roman" w:eastAsia="黑体" w:cs="宋体"/>
                <w:color w:val="000000"/>
                <w:kern w:val="0"/>
                <w:sz w:val="28"/>
                <w:szCs w:val="28"/>
                <w:lang w:val="en-US" w:eastAsia="zh-CN"/>
              </w:rPr>
            </w:pPr>
            <w:r>
              <w:rPr>
                <w:rFonts w:hint="eastAsia" w:ascii="Times New Roman" w:hAnsi="Times New Roman" w:eastAsia="黑体" w:cs="宋体"/>
                <w:color w:val="000000"/>
                <w:kern w:val="0"/>
                <w:sz w:val="28"/>
                <w:szCs w:val="28"/>
                <w:lang w:val="en-US" w:eastAsia="zh-CN"/>
              </w:rPr>
              <w:t>系统层级</w:t>
            </w:r>
          </w:p>
        </w:tc>
        <w:tc>
          <w:tcPr>
            <w:tcW w:w="2346" w:type="dxa"/>
            <w:noWrap w:val="0"/>
            <w:vAlign w:val="center"/>
          </w:tcPr>
          <w:p w14:paraId="600FDA47">
            <w:pPr>
              <w:widowControl/>
              <w:jc w:val="center"/>
              <w:rPr>
                <w:rFonts w:hint="eastAsia" w:ascii="Times New Roman" w:hAnsi="Times New Roman" w:eastAsia="黑体" w:cs="宋体"/>
                <w:color w:val="000000"/>
                <w:kern w:val="0"/>
                <w:sz w:val="28"/>
                <w:szCs w:val="28"/>
              </w:rPr>
            </w:pPr>
            <w:r>
              <w:rPr>
                <w:rFonts w:hint="eastAsia" w:ascii="Times New Roman" w:hAnsi="Times New Roman" w:eastAsia="黑体" w:cs="宋体"/>
                <w:color w:val="000000"/>
                <w:kern w:val="0"/>
                <w:sz w:val="28"/>
                <w:szCs w:val="28"/>
                <w:lang w:eastAsia="zh-CN"/>
              </w:rPr>
              <w:t>具备</w:t>
            </w:r>
            <w:r>
              <w:rPr>
                <w:rFonts w:hint="eastAsia" w:ascii="Times New Roman" w:hAnsi="Times New Roman" w:eastAsia="黑体" w:cs="宋体"/>
                <w:color w:val="000000"/>
                <w:kern w:val="0"/>
                <w:sz w:val="28"/>
                <w:szCs w:val="28"/>
              </w:rPr>
              <w:t>“免提交”</w:t>
            </w:r>
            <w:r>
              <w:rPr>
                <w:rFonts w:hint="eastAsia" w:ascii="Times New Roman" w:hAnsi="Times New Roman" w:eastAsia="黑体" w:cs="宋体"/>
                <w:color w:val="000000"/>
                <w:kern w:val="0"/>
                <w:sz w:val="28"/>
                <w:szCs w:val="28"/>
                <w:lang w:eastAsia="zh-CN"/>
              </w:rPr>
              <w:t>条件</w:t>
            </w:r>
            <w:r>
              <w:rPr>
                <w:rFonts w:hint="eastAsia" w:ascii="Times New Roman" w:hAnsi="Times New Roman" w:eastAsia="黑体" w:cs="宋体"/>
                <w:color w:val="000000"/>
                <w:kern w:val="0"/>
                <w:sz w:val="28"/>
                <w:szCs w:val="28"/>
              </w:rPr>
              <w:t>的证照</w:t>
            </w:r>
          </w:p>
        </w:tc>
        <w:tc>
          <w:tcPr>
            <w:tcW w:w="1682" w:type="dxa"/>
            <w:noWrap w:val="0"/>
            <w:vAlign w:val="center"/>
          </w:tcPr>
          <w:p w14:paraId="27C312D6">
            <w:pPr>
              <w:widowControl/>
              <w:jc w:val="center"/>
              <w:rPr>
                <w:rFonts w:hint="eastAsia" w:ascii="Times New Roman" w:hAnsi="Times New Roman" w:eastAsia="黑体" w:cs="宋体"/>
                <w:color w:val="000000"/>
                <w:kern w:val="0"/>
                <w:sz w:val="28"/>
                <w:szCs w:val="28"/>
              </w:rPr>
            </w:pPr>
            <w:r>
              <w:rPr>
                <w:rFonts w:hint="eastAsia" w:ascii="Times New Roman" w:hAnsi="Times New Roman" w:eastAsia="黑体" w:cs="宋体"/>
                <w:color w:val="000000"/>
                <w:kern w:val="0"/>
                <w:sz w:val="28"/>
                <w:szCs w:val="28"/>
              </w:rPr>
              <w:t>证照数据</w:t>
            </w:r>
          </w:p>
          <w:p w14:paraId="4338362C">
            <w:pPr>
              <w:widowControl/>
              <w:jc w:val="center"/>
              <w:rPr>
                <w:rFonts w:ascii="Times New Roman" w:hAnsi="Times New Roman" w:eastAsia="黑体" w:cs="宋体"/>
                <w:color w:val="000000"/>
                <w:kern w:val="0"/>
                <w:sz w:val="28"/>
                <w:szCs w:val="28"/>
              </w:rPr>
            </w:pPr>
            <w:r>
              <w:rPr>
                <w:rFonts w:hint="eastAsia" w:ascii="Times New Roman" w:hAnsi="Times New Roman" w:eastAsia="黑体" w:cs="宋体"/>
                <w:color w:val="000000"/>
                <w:kern w:val="0"/>
                <w:sz w:val="28"/>
                <w:szCs w:val="28"/>
              </w:rPr>
              <w:t>时间范围</w:t>
            </w:r>
          </w:p>
        </w:tc>
      </w:tr>
      <w:tr w14:paraId="11B7B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625" w:type="dxa"/>
            <w:noWrap/>
            <w:vAlign w:val="center"/>
          </w:tcPr>
          <w:p w14:paraId="2F4428F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1</w:t>
            </w:r>
          </w:p>
        </w:tc>
        <w:tc>
          <w:tcPr>
            <w:tcW w:w="1573" w:type="dxa"/>
            <w:noWrap w:val="0"/>
            <w:vAlign w:val="center"/>
          </w:tcPr>
          <w:p w14:paraId="0FA0B6F9">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19AC9E87">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施工图审查机构认定注销</w:t>
            </w:r>
          </w:p>
        </w:tc>
        <w:tc>
          <w:tcPr>
            <w:tcW w:w="758" w:type="dxa"/>
            <w:noWrap/>
            <w:vAlign w:val="center"/>
          </w:tcPr>
          <w:p w14:paraId="5A419FE3">
            <w:pPr>
              <w:keepNext w:val="0"/>
              <w:keepLines w:val="0"/>
              <w:widowControl/>
              <w:suppressLineNumbers w:val="0"/>
              <w:jc w:val="center"/>
              <w:textAlignment w:val="center"/>
              <w:rPr>
                <w:rFonts w:hint="eastAsia" w:ascii="Times New Roman" w:hAnsi="Times New Roman" w:eastAsia="宋体"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387B211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18BDAD3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7CFA33D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2C1ED25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施工图审查机构资格认定证书</w:t>
            </w:r>
          </w:p>
        </w:tc>
        <w:tc>
          <w:tcPr>
            <w:tcW w:w="1682" w:type="dxa"/>
            <w:noWrap/>
            <w:vAlign w:val="center"/>
          </w:tcPr>
          <w:p w14:paraId="399B552D">
            <w:pPr>
              <w:keepNext w:val="0"/>
              <w:keepLines w:val="0"/>
              <w:widowControl/>
              <w:suppressLineNumbers w:val="0"/>
              <w:jc w:val="center"/>
              <w:textAlignment w:val="center"/>
              <w:rPr>
                <w:rFonts w:hint="eastAsia" w:ascii="Times New Roman" w:hAnsi="Times New Roman" w:eastAsia="宋体"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2021</w:t>
            </w:r>
            <w:r>
              <w:rPr>
                <w:rStyle w:val="11"/>
                <w:lang w:val="en-US" w:eastAsia="zh-CN" w:bidi="ar"/>
              </w:rPr>
              <w:t>年</w:t>
            </w:r>
            <w:r>
              <w:rPr>
                <w:rStyle w:val="12"/>
                <w:lang w:val="en-US" w:eastAsia="zh-CN" w:bidi="ar"/>
              </w:rPr>
              <w:t>11</w:t>
            </w:r>
            <w:r>
              <w:rPr>
                <w:rStyle w:val="11"/>
                <w:lang w:val="en-US" w:eastAsia="zh-CN" w:bidi="ar"/>
              </w:rPr>
              <w:t>月</w:t>
            </w:r>
            <w:r>
              <w:rPr>
                <w:rStyle w:val="12"/>
                <w:lang w:val="en-US" w:eastAsia="zh-CN" w:bidi="ar"/>
              </w:rPr>
              <w:t>1</w:t>
            </w:r>
            <w:r>
              <w:rPr>
                <w:rStyle w:val="11"/>
                <w:lang w:val="en-US" w:eastAsia="zh-CN" w:bidi="ar"/>
              </w:rPr>
              <w:t>日以后的数据</w:t>
            </w:r>
          </w:p>
        </w:tc>
      </w:tr>
      <w:tr w14:paraId="6553E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625" w:type="dxa"/>
            <w:noWrap/>
            <w:vAlign w:val="center"/>
          </w:tcPr>
          <w:p w14:paraId="7CDBAD9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w:t>
            </w:r>
          </w:p>
        </w:tc>
        <w:tc>
          <w:tcPr>
            <w:tcW w:w="1573" w:type="dxa"/>
            <w:noWrap w:val="0"/>
            <w:vAlign w:val="center"/>
          </w:tcPr>
          <w:p w14:paraId="030A5DFB">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4A6D35AB">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二级建造师执业资格认定（建筑工程专业）（注销注册）</w:t>
            </w:r>
          </w:p>
        </w:tc>
        <w:tc>
          <w:tcPr>
            <w:tcW w:w="758" w:type="dxa"/>
            <w:noWrap/>
            <w:vAlign w:val="center"/>
          </w:tcPr>
          <w:p w14:paraId="67C26A5D">
            <w:pPr>
              <w:keepNext w:val="0"/>
              <w:keepLines w:val="0"/>
              <w:widowControl/>
              <w:suppressLineNumbers w:val="0"/>
              <w:jc w:val="center"/>
              <w:textAlignment w:val="center"/>
              <w:rPr>
                <w:rFonts w:hint="eastAsia" w:ascii="Times New Roman" w:hAnsi="Times New Roman" w:eastAsia="宋体"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3FB8B5C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4B273AC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4E57E88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4B61F1D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242DBDDD">
            <w:pPr>
              <w:keepNext w:val="0"/>
              <w:keepLines w:val="0"/>
              <w:widowControl/>
              <w:suppressLineNumbers w:val="0"/>
              <w:jc w:val="center"/>
              <w:textAlignment w:val="center"/>
              <w:rPr>
                <w:rFonts w:hint="eastAsia" w:ascii="Times New Roman" w:hAnsi="Times New Roman" w:eastAsia="宋体"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有效期内数据</w:t>
            </w:r>
          </w:p>
        </w:tc>
      </w:tr>
      <w:tr w14:paraId="31524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625" w:type="dxa"/>
            <w:noWrap/>
            <w:vAlign w:val="center"/>
          </w:tcPr>
          <w:p w14:paraId="3FFBAF0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3</w:t>
            </w:r>
          </w:p>
        </w:tc>
        <w:tc>
          <w:tcPr>
            <w:tcW w:w="1573" w:type="dxa"/>
            <w:noWrap w:val="0"/>
            <w:vAlign w:val="center"/>
          </w:tcPr>
          <w:p w14:paraId="5475BA46">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4BE24EC9">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二级建造师执业资格认定（建筑工程专业）（变更注册）</w:t>
            </w:r>
          </w:p>
        </w:tc>
        <w:tc>
          <w:tcPr>
            <w:tcW w:w="758" w:type="dxa"/>
            <w:noWrap/>
            <w:vAlign w:val="center"/>
          </w:tcPr>
          <w:p w14:paraId="21504BEA">
            <w:pPr>
              <w:keepNext w:val="0"/>
              <w:keepLines w:val="0"/>
              <w:widowControl/>
              <w:suppressLineNumbers w:val="0"/>
              <w:jc w:val="center"/>
              <w:textAlignment w:val="center"/>
              <w:rPr>
                <w:rFonts w:hint="eastAsia" w:ascii="Times New Roman" w:hAnsi="Times New Roman" w:eastAsia="宋体"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7B2E082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7557721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0FEABC9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74F3F7A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2167547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16E4B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625" w:type="dxa"/>
            <w:noWrap/>
            <w:vAlign w:val="center"/>
          </w:tcPr>
          <w:p w14:paraId="4362497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4</w:t>
            </w:r>
          </w:p>
        </w:tc>
        <w:tc>
          <w:tcPr>
            <w:tcW w:w="1573" w:type="dxa"/>
            <w:noWrap w:val="0"/>
            <w:vAlign w:val="center"/>
          </w:tcPr>
          <w:p w14:paraId="3D7A4748">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4736C833">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二级建造师执业资格认定（建筑工程专业）（增项注册）</w:t>
            </w:r>
          </w:p>
        </w:tc>
        <w:tc>
          <w:tcPr>
            <w:tcW w:w="758" w:type="dxa"/>
            <w:noWrap/>
            <w:vAlign w:val="center"/>
          </w:tcPr>
          <w:p w14:paraId="0210AF4E">
            <w:pPr>
              <w:keepNext w:val="0"/>
              <w:keepLines w:val="0"/>
              <w:widowControl/>
              <w:suppressLineNumbers w:val="0"/>
              <w:jc w:val="center"/>
              <w:textAlignment w:val="center"/>
              <w:rPr>
                <w:rFonts w:hint="eastAsia" w:ascii="Times New Roman" w:hAnsi="Times New Roman" w:eastAsia="宋体"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27C7627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3838C28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3F6683B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36B1F68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426CA03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0D1C3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6EFE069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5</w:t>
            </w:r>
          </w:p>
        </w:tc>
        <w:tc>
          <w:tcPr>
            <w:tcW w:w="1573" w:type="dxa"/>
            <w:noWrap w:val="0"/>
            <w:vAlign w:val="center"/>
          </w:tcPr>
          <w:p w14:paraId="7FFAC7D9">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16F6A93D">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二级建造师执业资格认定（公路工程专业）（注销注册）</w:t>
            </w:r>
          </w:p>
        </w:tc>
        <w:tc>
          <w:tcPr>
            <w:tcW w:w="758" w:type="dxa"/>
            <w:noWrap/>
            <w:vAlign w:val="center"/>
          </w:tcPr>
          <w:p w14:paraId="16DB9C53">
            <w:pPr>
              <w:keepNext w:val="0"/>
              <w:keepLines w:val="0"/>
              <w:widowControl/>
              <w:suppressLineNumbers w:val="0"/>
              <w:jc w:val="center"/>
              <w:textAlignment w:val="center"/>
              <w:rPr>
                <w:rFonts w:hint="eastAsia" w:ascii="Times New Roman" w:hAnsi="Times New Roman" w:eastAsia="宋体"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3A72F43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659CA9F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317EA16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2D8944A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0EBA62F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37C03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0AAC286E">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6</w:t>
            </w:r>
          </w:p>
        </w:tc>
        <w:tc>
          <w:tcPr>
            <w:tcW w:w="1573" w:type="dxa"/>
            <w:noWrap w:val="0"/>
            <w:vAlign w:val="center"/>
          </w:tcPr>
          <w:p w14:paraId="4F22B495">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1838E3E3">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二级建造师执业资格认定（公路工程专业）（增项注册）</w:t>
            </w:r>
          </w:p>
        </w:tc>
        <w:tc>
          <w:tcPr>
            <w:tcW w:w="758" w:type="dxa"/>
            <w:noWrap/>
            <w:vAlign w:val="center"/>
          </w:tcPr>
          <w:p w14:paraId="28B87C03">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3C0016F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016DF54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25F240E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2131B3D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60BE187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23DCC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0523144D">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7</w:t>
            </w:r>
          </w:p>
        </w:tc>
        <w:tc>
          <w:tcPr>
            <w:tcW w:w="1573" w:type="dxa"/>
            <w:noWrap w:val="0"/>
            <w:vAlign w:val="center"/>
          </w:tcPr>
          <w:p w14:paraId="54C2A864">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4A1C2A80">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二级建造师执业资格认定（公路工程专业）（变更注册）</w:t>
            </w:r>
          </w:p>
        </w:tc>
        <w:tc>
          <w:tcPr>
            <w:tcW w:w="758" w:type="dxa"/>
            <w:noWrap/>
            <w:vAlign w:val="center"/>
          </w:tcPr>
          <w:p w14:paraId="2B470C93">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4519BD0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0DC235C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0F51CB9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63652D3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5E396D0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37A15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34DD9114">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8</w:t>
            </w:r>
          </w:p>
        </w:tc>
        <w:tc>
          <w:tcPr>
            <w:tcW w:w="1573" w:type="dxa"/>
            <w:noWrap w:val="0"/>
            <w:vAlign w:val="center"/>
          </w:tcPr>
          <w:p w14:paraId="29E8A90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562DEF00">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二级建造师执业资格认定（市政公用工程专业）（变更注册）</w:t>
            </w:r>
          </w:p>
        </w:tc>
        <w:tc>
          <w:tcPr>
            <w:tcW w:w="758" w:type="dxa"/>
            <w:noWrap/>
            <w:vAlign w:val="center"/>
          </w:tcPr>
          <w:p w14:paraId="5A172B4C">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1DCA281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188FB8D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67B890F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759ACC8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68C9CB0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435F0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6871D8AD">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9</w:t>
            </w:r>
          </w:p>
        </w:tc>
        <w:tc>
          <w:tcPr>
            <w:tcW w:w="1573" w:type="dxa"/>
            <w:noWrap w:val="0"/>
            <w:vAlign w:val="center"/>
          </w:tcPr>
          <w:p w14:paraId="59E90BC8">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0EEF1E0F">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二级建造师执业资格认定（市政公用工程专业）（增项注册）</w:t>
            </w:r>
          </w:p>
        </w:tc>
        <w:tc>
          <w:tcPr>
            <w:tcW w:w="758" w:type="dxa"/>
            <w:noWrap/>
            <w:vAlign w:val="center"/>
          </w:tcPr>
          <w:p w14:paraId="67BF4B03">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30999EB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07FCEC1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136CCCB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4FE0E0B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7877671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6DE43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630299AA">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10</w:t>
            </w:r>
          </w:p>
        </w:tc>
        <w:tc>
          <w:tcPr>
            <w:tcW w:w="1573" w:type="dxa"/>
            <w:noWrap w:val="0"/>
            <w:vAlign w:val="center"/>
          </w:tcPr>
          <w:p w14:paraId="6C6B228C">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6068F4EF">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二级建造师执业资格认定（市政公用工程专业）（注销注册）</w:t>
            </w:r>
          </w:p>
        </w:tc>
        <w:tc>
          <w:tcPr>
            <w:tcW w:w="758" w:type="dxa"/>
            <w:noWrap/>
            <w:vAlign w:val="center"/>
          </w:tcPr>
          <w:p w14:paraId="537B7169">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48E7AC3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607BA7F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638CCF6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22B4879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04B946F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16C8C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1F43DBA6">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11</w:t>
            </w:r>
          </w:p>
        </w:tc>
        <w:tc>
          <w:tcPr>
            <w:tcW w:w="1573" w:type="dxa"/>
            <w:noWrap w:val="0"/>
            <w:vAlign w:val="center"/>
          </w:tcPr>
          <w:p w14:paraId="3C3A96FB">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4D748704">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二级建造师执业资格认定（机电工程专业）（增项注册）</w:t>
            </w:r>
          </w:p>
        </w:tc>
        <w:tc>
          <w:tcPr>
            <w:tcW w:w="758" w:type="dxa"/>
            <w:noWrap/>
            <w:vAlign w:val="center"/>
          </w:tcPr>
          <w:p w14:paraId="2556ABBD">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52D3267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4F67E1E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7800480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19E9B49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735BF5F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7F36A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58F68E11">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12</w:t>
            </w:r>
          </w:p>
        </w:tc>
        <w:tc>
          <w:tcPr>
            <w:tcW w:w="1573" w:type="dxa"/>
            <w:noWrap w:val="0"/>
            <w:vAlign w:val="center"/>
          </w:tcPr>
          <w:p w14:paraId="7F66AF4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3C13377D">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二级建造师执业资格认定（机电工程专业）（注销注册）</w:t>
            </w:r>
          </w:p>
        </w:tc>
        <w:tc>
          <w:tcPr>
            <w:tcW w:w="758" w:type="dxa"/>
            <w:noWrap/>
            <w:vAlign w:val="center"/>
          </w:tcPr>
          <w:p w14:paraId="5A861ACC">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67D20DD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32735B5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0D3AE67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57E2C2C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6744F36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39900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0E3E7C60">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13</w:t>
            </w:r>
          </w:p>
        </w:tc>
        <w:tc>
          <w:tcPr>
            <w:tcW w:w="1573" w:type="dxa"/>
            <w:noWrap w:val="0"/>
            <w:vAlign w:val="center"/>
          </w:tcPr>
          <w:p w14:paraId="2E67E461">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0C02A1AE">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二级建造师执业资格认定（机电工程专业）（变更注册）</w:t>
            </w:r>
          </w:p>
        </w:tc>
        <w:tc>
          <w:tcPr>
            <w:tcW w:w="758" w:type="dxa"/>
            <w:noWrap/>
            <w:vAlign w:val="center"/>
          </w:tcPr>
          <w:p w14:paraId="6EE66042">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5A13102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1CE56EF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157E038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52A5F5C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38FF3DA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04D30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72D29D25">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14</w:t>
            </w:r>
          </w:p>
        </w:tc>
        <w:tc>
          <w:tcPr>
            <w:tcW w:w="1573" w:type="dxa"/>
            <w:noWrap w:val="0"/>
            <w:vAlign w:val="center"/>
          </w:tcPr>
          <w:p w14:paraId="10E9B5BB">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4112525B">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二级建造师执业资格认定（水利水电工程专业）（注销注册）</w:t>
            </w:r>
          </w:p>
        </w:tc>
        <w:tc>
          <w:tcPr>
            <w:tcW w:w="758" w:type="dxa"/>
            <w:noWrap/>
            <w:vAlign w:val="center"/>
          </w:tcPr>
          <w:p w14:paraId="2517C5F0">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29A4CBD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160DAD0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2D005E8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53CC29B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7C0B929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4887C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0DC01234">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15</w:t>
            </w:r>
          </w:p>
        </w:tc>
        <w:tc>
          <w:tcPr>
            <w:tcW w:w="1573" w:type="dxa"/>
            <w:noWrap w:val="0"/>
            <w:vAlign w:val="center"/>
          </w:tcPr>
          <w:p w14:paraId="571DA40C">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7194DE49">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二级建造师执业资格认定（水利水电工程专业）（变更注册）</w:t>
            </w:r>
          </w:p>
        </w:tc>
        <w:tc>
          <w:tcPr>
            <w:tcW w:w="758" w:type="dxa"/>
            <w:noWrap/>
            <w:vAlign w:val="center"/>
          </w:tcPr>
          <w:p w14:paraId="3F138DC6">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4B6FAEA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0DB5594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5B6E23C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3A02D2D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7AF86E6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18AE3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6E74A3DA">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16</w:t>
            </w:r>
          </w:p>
        </w:tc>
        <w:tc>
          <w:tcPr>
            <w:tcW w:w="1573" w:type="dxa"/>
            <w:noWrap w:val="0"/>
            <w:vAlign w:val="center"/>
          </w:tcPr>
          <w:p w14:paraId="1717CE12">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649A76EF">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二级建造师执业资格认定（矿业工程专业）（变更注册）</w:t>
            </w:r>
          </w:p>
        </w:tc>
        <w:tc>
          <w:tcPr>
            <w:tcW w:w="758" w:type="dxa"/>
            <w:noWrap/>
            <w:vAlign w:val="center"/>
          </w:tcPr>
          <w:p w14:paraId="24A0AA4A">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53D1BA6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27A1BAC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6750A18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0AF6EDE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65F5A83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71131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0FB6FAF3">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17</w:t>
            </w:r>
          </w:p>
        </w:tc>
        <w:tc>
          <w:tcPr>
            <w:tcW w:w="1573" w:type="dxa"/>
            <w:noWrap w:val="0"/>
            <w:vAlign w:val="center"/>
          </w:tcPr>
          <w:p w14:paraId="10F1B9F4">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73AA2E3F">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二级建造师执业资格认定（水利水电工程专业）（增项注册）</w:t>
            </w:r>
          </w:p>
        </w:tc>
        <w:tc>
          <w:tcPr>
            <w:tcW w:w="758" w:type="dxa"/>
            <w:noWrap/>
            <w:vAlign w:val="center"/>
          </w:tcPr>
          <w:p w14:paraId="0FBB4922">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542790F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4C99B22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78B5620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0DCFE57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557BA22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4338A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0E4C316E">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18</w:t>
            </w:r>
          </w:p>
        </w:tc>
        <w:tc>
          <w:tcPr>
            <w:tcW w:w="1573" w:type="dxa"/>
            <w:noWrap w:val="0"/>
            <w:vAlign w:val="center"/>
          </w:tcPr>
          <w:p w14:paraId="6CDE36A3">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33616DD4">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二级建造师执业资格认定（矿业工程专业）（增项注册）</w:t>
            </w:r>
          </w:p>
        </w:tc>
        <w:tc>
          <w:tcPr>
            <w:tcW w:w="758" w:type="dxa"/>
            <w:noWrap/>
            <w:vAlign w:val="center"/>
          </w:tcPr>
          <w:p w14:paraId="59A9EA25">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5506078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310E09C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5BBFC6C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6219380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0746608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0F2D5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1E4FBD8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19</w:t>
            </w:r>
          </w:p>
        </w:tc>
        <w:tc>
          <w:tcPr>
            <w:tcW w:w="1573" w:type="dxa"/>
            <w:noWrap w:val="0"/>
            <w:vAlign w:val="center"/>
          </w:tcPr>
          <w:p w14:paraId="1025EB25">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7DC9348B">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二级建造师执业资格认定（矿业工程专业）（注销注册）</w:t>
            </w:r>
          </w:p>
        </w:tc>
        <w:tc>
          <w:tcPr>
            <w:tcW w:w="758" w:type="dxa"/>
            <w:noWrap/>
            <w:vAlign w:val="center"/>
          </w:tcPr>
          <w:p w14:paraId="15883742">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21DCFE6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5D5A691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2D60700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383CABB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4B1AFC3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7B50B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54328185">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20</w:t>
            </w:r>
          </w:p>
        </w:tc>
        <w:tc>
          <w:tcPr>
            <w:tcW w:w="1573" w:type="dxa"/>
            <w:noWrap w:val="0"/>
            <w:vAlign w:val="center"/>
          </w:tcPr>
          <w:p w14:paraId="53137DE2">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3701D1AA">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二级注册造价工程师注册（初始注册）</w:t>
            </w:r>
          </w:p>
        </w:tc>
        <w:tc>
          <w:tcPr>
            <w:tcW w:w="758" w:type="dxa"/>
            <w:noWrap/>
            <w:vAlign w:val="center"/>
          </w:tcPr>
          <w:p w14:paraId="7F1FF2B6">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6FF0A5E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522005B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4AE5C53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77D6401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3BDCFBC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45B7A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2EF56528">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21</w:t>
            </w:r>
          </w:p>
        </w:tc>
        <w:tc>
          <w:tcPr>
            <w:tcW w:w="1573" w:type="dxa"/>
            <w:noWrap w:val="0"/>
            <w:vAlign w:val="center"/>
          </w:tcPr>
          <w:p w14:paraId="712C87A9">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18B3C002">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《燃气经营许可证》年检</w:t>
            </w:r>
          </w:p>
        </w:tc>
        <w:tc>
          <w:tcPr>
            <w:tcW w:w="758" w:type="dxa"/>
            <w:noWrap/>
            <w:vAlign w:val="center"/>
          </w:tcPr>
          <w:p w14:paraId="3F60DE6F">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0D1001D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市县</w:t>
            </w:r>
          </w:p>
        </w:tc>
        <w:tc>
          <w:tcPr>
            <w:tcW w:w="2195" w:type="dxa"/>
            <w:noWrap w:val="0"/>
            <w:vAlign w:val="center"/>
          </w:tcPr>
          <w:p w14:paraId="06EE06D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6273A7E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6C89C17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3DA00EB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06B69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2A05F5DE">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22</w:t>
            </w:r>
          </w:p>
        </w:tc>
        <w:tc>
          <w:tcPr>
            <w:tcW w:w="1573" w:type="dxa"/>
            <w:noWrap w:val="0"/>
            <w:vAlign w:val="center"/>
          </w:tcPr>
          <w:p w14:paraId="7C20E3D9">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756AC3F5">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城建档案利用服务</w:t>
            </w:r>
          </w:p>
        </w:tc>
        <w:tc>
          <w:tcPr>
            <w:tcW w:w="758" w:type="dxa"/>
            <w:noWrap/>
            <w:vAlign w:val="center"/>
          </w:tcPr>
          <w:p w14:paraId="53BC2F5C">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37C27F0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市县</w:t>
            </w:r>
          </w:p>
        </w:tc>
        <w:tc>
          <w:tcPr>
            <w:tcW w:w="2195" w:type="dxa"/>
            <w:noWrap w:val="0"/>
            <w:vAlign w:val="center"/>
          </w:tcPr>
          <w:p w14:paraId="766F084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3310352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45B8160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21861DE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6C8CD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1B57A915">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23</w:t>
            </w:r>
          </w:p>
        </w:tc>
        <w:tc>
          <w:tcPr>
            <w:tcW w:w="1573" w:type="dxa"/>
            <w:noWrap w:val="0"/>
            <w:vAlign w:val="center"/>
          </w:tcPr>
          <w:p w14:paraId="242E0B30">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2247CAF2">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二级房地产估价机构变更备案</w:t>
            </w:r>
          </w:p>
        </w:tc>
        <w:tc>
          <w:tcPr>
            <w:tcW w:w="758" w:type="dxa"/>
            <w:noWrap/>
            <w:vAlign w:val="center"/>
          </w:tcPr>
          <w:p w14:paraId="39C8CB51">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6F05539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243A2EB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067B188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27E5EA2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0939DF6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01D75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3B436F6E">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24</w:t>
            </w:r>
          </w:p>
        </w:tc>
        <w:tc>
          <w:tcPr>
            <w:tcW w:w="1573" w:type="dxa"/>
            <w:noWrap w:val="0"/>
            <w:vAlign w:val="center"/>
          </w:tcPr>
          <w:p w14:paraId="2F73BBED">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466A6BCF">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二级房地产估价机构新申请备案</w:t>
            </w:r>
          </w:p>
        </w:tc>
        <w:tc>
          <w:tcPr>
            <w:tcW w:w="758" w:type="dxa"/>
            <w:noWrap/>
            <w:vAlign w:val="center"/>
          </w:tcPr>
          <w:p w14:paraId="379839CB">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773AA6E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4FE18FF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27D3D61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0C565FE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0AEB25C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10F1A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69E46732">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25</w:t>
            </w:r>
          </w:p>
        </w:tc>
        <w:tc>
          <w:tcPr>
            <w:tcW w:w="1573" w:type="dxa"/>
            <w:noWrap w:val="0"/>
            <w:vAlign w:val="center"/>
          </w:tcPr>
          <w:p w14:paraId="655A10B7">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797DEFC4">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二级房地产估价机构延续备案</w:t>
            </w:r>
          </w:p>
        </w:tc>
        <w:tc>
          <w:tcPr>
            <w:tcW w:w="758" w:type="dxa"/>
            <w:noWrap/>
            <w:vAlign w:val="center"/>
          </w:tcPr>
          <w:p w14:paraId="7D6EF00A">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63B3792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3E0147B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0186122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6CACD1A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72C09BE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2EC0D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155C219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26</w:t>
            </w:r>
          </w:p>
        </w:tc>
        <w:tc>
          <w:tcPr>
            <w:tcW w:w="1573" w:type="dxa"/>
            <w:noWrap w:val="0"/>
            <w:vAlign w:val="center"/>
          </w:tcPr>
          <w:p w14:paraId="64658F07">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003BDA1C">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房屋建筑和市政工程质量检测委托合同备案</w:t>
            </w:r>
          </w:p>
        </w:tc>
        <w:tc>
          <w:tcPr>
            <w:tcW w:w="758" w:type="dxa"/>
            <w:noWrap/>
            <w:vAlign w:val="center"/>
          </w:tcPr>
          <w:p w14:paraId="7DBCE60F">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3412EB2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市县</w:t>
            </w:r>
          </w:p>
        </w:tc>
        <w:tc>
          <w:tcPr>
            <w:tcW w:w="2195" w:type="dxa"/>
            <w:noWrap w:val="0"/>
            <w:vAlign w:val="center"/>
          </w:tcPr>
          <w:p w14:paraId="6313686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1E19D2A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5954B30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建筑业企业资质证书</w:t>
            </w:r>
          </w:p>
        </w:tc>
        <w:tc>
          <w:tcPr>
            <w:tcW w:w="1682" w:type="dxa"/>
            <w:noWrap/>
            <w:vAlign w:val="center"/>
          </w:tcPr>
          <w:p w14:paraId="345FACE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2021</w:t>
            </w:r>
            <w:r>
              <w:rPr>
                <w:rStyle w:val="11"/>
                <w:lang w:val="en-US" w:eastAsia="zh-CN" w:bidi="ar"/>
              </w:rPr>
              <w:t>年</w:t>
            </w:r>
            <w:r>
              <w:rPr>
                <w:rStyle w:val="12"/>
                <w:lang w:val="en-US" w:eastAsia="zh-CN" w:bidi="ar"/>
              </w:rPr>
              <w:t>11</w:t>
            </w:r>
            <w:r>
              <w:rPr>
                <w:rStyle w:val="11"/>
                <w:lang w:val="en-US" w:eastAsia="zh-CN" w:bidi="ar"/>
              </w:rPr>
              <w:t>月</w:t>
            </w:r>
            <w:r>
              <w:rPr>
                <w:rStyle w:val="12"/>
                <w:lang w:val="en-US" w:eastAsia="zh-CN" w:bidi="ar"/>
              </w:rPr>
              <w:t>1</w:t>
            </w:r>
            <w:r>
              <w:rPr>
                <w:rStyle w:val="11"/>
                <w:lang w:val="en-US" w:eastAsia="zh-CN" w:bidi="ar"/>
              </w:rPr>
              <w:t>日以后的数据</w:t>
            </w:r>
          </w:p>
        </w:tc>
      </w:tr>
      <w:tr w14:paraId="38C33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2FE94A9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27</w:t>
            </w:r>
          </w:p>
        </w:tc>
        <w:tc>
          <w:tcPr>
            <w:tcW w:w="1573" w:type="dxa"/>
            <w:noWrap w:val="0"/>
            <w:vAlign w:val="center"/>
          </w:tcPr>
          <w:p w14:paraId="0E39092C">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2A8299F9">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房屋建筑和市政基础设施起重机械备案</w:t>
            </w:r>
          </w:p>
        </w:tc>
        <w:tc>
          <w:tcPr>
            <w:tcW w:w="758" w:type="dxa"/>
            <w:noWrap/>
            <w:vAlign w:val="center"/>
          </w:tcPr>
          <w:p w14:paraId="5B84046D">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0DF9D60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市县</w:t>
            </w:r>
          </w:p>
        </w:tc>
        <w:tc>
          <w:tcPr>
            <w:tcW w:w="2195" w:type="dxa"/>
            <w:noWrap w:val="0"/>
            <w:vAlign w:val="center"/>
          </w:tcPr>
          <w:p w14:paraId="29FD0EE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1A1B363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6AAD989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08A1A1B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3C69C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612B28BA">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28</w:t>
            </w:r>
          </w:p>
        </w:tc>
        <w:tc>
          <w:tcPr>
            <w:tcW w:w="1573" w:type="dxa"/>
            <w:noWrap w:val="0"/>
            <w:vAlign w:val="center"/>
          </w:tcPr>
          <w:p w14:paraId="139170A9">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1FBC7298">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房屋交易信息查询服务</w:t>
            </w:r>
          </w:p>
        </w:tc>
        <w:tc>
          <w:tcPr>
            <w:tcW w:w="758" w:type="dxa"/>
            <w:noWrap/>
            <w:vAlign w:val="center"/>
          </w:tcPr>
          <w:p w14:paraId="3E91E598">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00BC34D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市县</w:t>
            </w:r>
          </w:p>
        </w:tc>
        <w:tc>
          <w:tcPr>
            <w:tcW w:w="2195" w:type="dxa"/>
            <w:noWrap w:val="0"/>
            <w:vAlign w:val="center"/>
          </w:tcPr>
          <w:p w14:paraId="350E42A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0E8E57F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2F308DC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1546429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7292F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7BBFACFE">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29</w:t>
            </w:r>
          </w:p>
        </w:tc>
        <w:tc>
          <w:tcPr>
            <w:tcW w:w="1573" w:type="dxa"/>
            <w:noWrap w:val="0"/>
            <w:vAlign w:val="center"/>
          </w:tcPr>
          <w:p w14:paraId="11FC6AF8">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0FB53D69">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购房资格审核</w:t>
            </w:r>
          </w:p>
        </w:tc>
        <w:tc>
          <w:tcPr>
            <w:tcW w:w="758" w:type="dxa"/>
            <w:noWrap/>
            <w:vAlign w:val="center"/>
          </w:tcPr>
          <w:p w14:paraId="29A7C89F">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6B3CE7F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市县</w:t>
            </w:r>
          </w:p>
        </w:tc>
        <w:tc>
          <w:tcPr>
            <w:tcW w:w="2195" w:type="dxa"/>
            <w:noWrap w:val="0"/>
            <w:vAlign w:val="center"/>
          </w:tcPr>
          <w:p w14:paraId="2CA6B12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0D4C6AD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4150920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2E7F41D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430F7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2DCD7DA9">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30</w:t>
            </w:r>
          </w:p>
        </w:tc>
        <w:tc>
          <w:tcPr>
            <w:tcW w:w="1573" w:type="dxa"/>
            <w:noWrap w:val="0"/>
            <w:vAlign w:val="center"/>
          </w:tcPr>
          <w:p w14:paraId="57E240C1">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7508F167">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建立古树名木档案和标记</w:t>
            </w:r>
          </w:p>
        </w:tc>
        <w:tc>
          <w:tcPr>
            <w:tcW w:w="758" w:type="dxa"/>
            <w:noWrap/>
            <w:vAlign w:val="center"/>
          </w:tcPr>
          <w:p w14:paraId="6FFBF0E5">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5FB5BDA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市县</w:t>
            </w:r>
          </w:p>
        </w:tc>
        <w:tc>
          <w:tcPr>
            <w:tcW w:w="2195" w:type="dxa"/>
            <w:noWrap w:val="0"/>
            <w:vAlign w:val="center"/>
          </w:tcPr>
          <w:p w14:paraId="5D7493F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17AEF92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0542CFC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1720A5C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2B2E6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6C019941">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31</w:t>
            </w:r>
          </w:p>
        </w:tc>
        <w:tc>
          <w:tcPr>
            <w:tcW w:w="1573" w:type="dxa"/>
            <w:noWrap w:val="0"/>
            <w:vAlign w:val="center"/>
          </w:tcPr>
          <w:p w14:paraId="0B7CC8B8">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28AE431E">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建设工程（含地下管线工程）档案验收</w:t>
            </w:r>
          </w:p>
        </w:tc>
        <w:tc>
          <w:tcPr>
            <w:tcW w:w="758" w:type="dxa"/>
            <w:noWrap/>
            <w:vAlign w:val="center"/>
          </w:tcPr>
          <w:p w14:paraId="6458BCE3">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1EF06C2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市县</w:t>
            </w:r>
          </w:p>
        </w:tc>
        <w:tc>
          <w:tcPr>
            <w:tcW w:w="2195" w:type="dxa"/>
            <w:noWrap w:val="0"/>
            <w:vAlign w:val="center"/>
          </w:tcPr>
          <w:p w14:paraId="47F8981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752465A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4BDE89B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49EEB35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78AD9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617636BB">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32</w:t>
            </w:r>
          </w:p>
        </w:tc>
        <w:tc>
          <w:tcPr>
            <w:tcW w:w="1573" w:type="dxa"/>
            <w:noWrap w:val="0"/>
            <w:vAlign w:val="center"/>
          </w:tcPr>
          <w:p w14:paraId="41279A3E">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6740C7AC">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三级房地产估价机构变更备案</w:t>
            </w:r>
          </w:p>
        </w:tc>
        <w:tc>
          <w:tcPr>
            <w:tcW w:w="758" w:type="dxa"/>
            <w:noWrap/>
            <w:vAlign w:val="center"/>
          </w:tcPr>
          <w:p w14:paraId="535EAEBF">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5ABB22A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30BB617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47C691C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214232A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3A8284D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38070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2173CEA7">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33</w:t>
            </w:r>
          </w:p>
        </w:tc>
        <w:tc>
          <w:tcPr>
            <w:tcW w:w="1573" w:type="dxa"/>
            <w:noWrap w:val="0"/>
            <w:vAlign w:val="center"/>
          </w:tcPr>
          <w:p w14:paraId="6986DFA3">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0F5C459F">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三级房地产估价机构新申请备案</w:t>
            </w:r>
          </w:p>
        </w:tc>
        <w:tc>
          <w:tcPr>
            <w:tcW w:w="758" w:type="dxa"/>
            <w:noWrap/>
            <w:vAlign w:val="center"/>
          </w:tcPr>
          <w:p w14:paraId="496A5C7A">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3CBED6A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517A547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6807903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041423E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1FF5396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45F64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34301169">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34</w:t>
            </w:r>
          </w:p>
        </w:tc>
        <w:tc>
          <w:tcPr>
            <w:tcW w:w="1573" w:type="dxa"/>
            <w:noWrap w:val="0"/>
            <w:vAlign w:val="center"/>
          </w:tcPr>
          <w:p w14:paraId="557E7D94">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40B70733">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三级房地产估价机构延续备案</w:t>
            </w:r>
          </w:p>
        </w:tc>
        <w:tc>
          <w:tcPr>
            <w:tcW w:w="758" w:type="dxa"/>
            <w:noWrap/>
            <w:vAlign w:val="center"/>
          </w:tcPr>
          <w:p w14:paraId="58B90045">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7E9069F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2E17750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32D384B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02A6040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0E6B79E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38076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27C0096E">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35</w:t>
            </w:r>
          </w:p>
        </w:tc>
        <w:tc>
          <w:tcPr>
            <w:tcW w:w="1573" w:type="dxa"/>
            <w:noWrap w:val="0"/>
            <w:vAlign w:val="center"/>
          </w:tcPr>
          <w:p w14:paraId="78F17A6C">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41343C27">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物业服务区域划分</w:t>
            </w:r>
          </w:p>
        </w:tc>
        <w:tc>
          <w:tcPr>
            <w:tcW w:w="758" w:type="dxa"/>
            <w:noWrap/>
            <w:vAlign w:val="center"/>
          </w:tcPr>
          <w:p w14:paraId="3DD9DFCA">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4796D8C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市县</w:t>
            </w:r>
          </w:p>
        </w:tc>
        <w:tc>
          <w:tcPr>
            <w:tcW w:w="2195" w:type="dxa"/>
            <w:noWrap w:val="0"/>
            <w:vAlign w:val="center"/>
          </w:tcPr>
          <w:p w14:paraId="2F1B290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629819D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296C407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2EA39DC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00350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455F1D8B">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36</w:t>
            </w:r>
          </w:p>
        </w:tc>
        <w:tc>
          <w:tcPr>
            <w:tcW w:w="1573" w:type="dxa"/>
            <w:noWrap w:val="0"/>
            <w:vAlign w:val="center"/>
          </w:tcPr>
          <w:p w14:paraId="4D04A220">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1D61BFCC">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招标文件备案</w:t>
            </w:r>
          </w:p>
        </w:tc>
        <w:tc>
          <w:tcPr>
            <w:tcW w:w="758" w:type="dxa"/>
            <w:noWrap/>
            <w:vAlign w:val="center"/>
          </w:tcPr>
          <w:p w14:paraId="321CAC92">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0E0521D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市县</w:t>
            </w:r>
          </w:p>
        </w:tc>
        <w:tc>
          <w:tcPr>
            <w:tcW w:w="2195" w:type="dxa"/>
            <w:noWrap w:val="0"/>
            <w:vAlign w:val="center"/>
          </w:tcPr>
          <w:p w14:paraId="638BE7A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5F6919C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217E83F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2A06A20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58265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5CB777D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37</w:t>
            </w:r>
          </w:p>
        </w:tc>
        <w:tc>
          <w:tcPr>
            <w:tcW w:w="1573" w:type="dxa"/>
            <w:noWrap w:val="0"/>
            <w:vAlign w:val="center"/>
          </w:tcPr>
          <w:p w14:paraId="6F0DE68A">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47FFA6E2">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住宅专项维修资金代管</w:t>
            </w:r>
          </w:p>
        </w:tc>
        <w:tc>
          <w:tcPr>
            <w:tcW w:w="758" w:type="dxa"/>
            <w:noWrap/>
            <w:vAlign w:val="center"/>
          </w:tcPr>
          <w:p w14:paraId="1B1A7EA2">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61F0C1C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市县</w:t>
            </w:r>
          </w:p>
        </w:tc>
        <w:tc>
          <w:tcPr>
            <w:tcW w:w="2195" w:type="dxa"/>
            <w:noWrap w:val="0"/>
            <w:vAlign w:val="center"/>
          </w:tcPr>
          <w:p w14:paraId="5AD3A53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385C891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1E64806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53956A7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08762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332D0326">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38</w:t>
            </w:r>
          </w:p>
        </w:tc>
        <w:tc>
          <w:tcPr>
            <w:tcW w:w="1573" w:type="dxa"/>
            <w:noWrap w:val="0"/>
            <w:vAlign w:val="center"/>
          </w:tcPr>
          <w:p w14:paraId="67C634F8">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227F8C5D">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建筑施工特种作业人员职业资格认定（高处作业吊篮安装拆卸工）（注销）</w:t>
            </w:r>
          </w:p>
        </w:tc>
        <w:tc>
          <w:tcPr>
            <w:tcW w:w="758" w:type="dxa"/>
            <w:noWrap/>
            <w:vAlign w:val="center"/>
          </w:tcPr>
          <w:p w14:paraId="6D370416">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20E2034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43B3BB2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7F091A7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42B51ED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63FE103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4E18A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3BC1D5E2">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39</w:t>
            </w:r>
          </w:p>
        </w:tc>
        <w:tc>
          <w:tcPr>
            <w:tcW w:w="1573" w:type="dxa"/>
            <w:noWrap w:val="0"/>
            <w:vAlign w:val="center"/>
          </w:tcPr>
          <w:p w14:paraId="17D9AA58">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1471E648">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建筑施工特种作业人员职业资格认定（建筑电工）（注销）</w:t>
            </w:r>
          </w:p>
        </w:tc>
        <w:tc>
          <w:tcPr>
            <w:tcW w:w="758" w:type="dxa"/>
            <w:noWrap/>
            <w:vAlign w:val="center"/>
          </w:tcPr>
          <w:p w14:paraId="4567B1D3">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1105536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601C2D4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13654D9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0D03DC2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1A5907A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5D0E2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627C34DA">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40</w:t>
            </w:r>
          </w:p>
        </w:tc>
        <w:tc>
          <w:tcPr>
            <w:tcW w:w="1573" w:type="dxa"/>
            <w:noWrap w:val="0"/>
            <w:vAlign w:val="center"/>
          </w:tcPr>
          <w:p w14:paraId="5958130A">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661DBD99">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建筑施工特种作业人员职业资格认定（建筑起重司索信号工）（注销）</w:t>
            </w:r>
          </w:p>
        </w:tc>
        <w:tc>
          <w:tcPr>
            <w:tcW w:w="758" w:type="dxa"/>
            <w:noWrap/>
            <w:vAlign w:val="center"/>
          </w:tcPr>
          <w:p w14:paraId="64E21E92">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1ACED9C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7894E0A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11A84CA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7B4872B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3A16DA0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49B8D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72C046A9">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41</w:t>
            </w:r>
          </w:p>
        </w:tc>
        <w:tc>
          <w:tcPr>
            <w:tcW w:w="1573" w:type="dxa"/>
            <w:noWrap w:val="0"/>
            <w:vAlign w:val="center"/>
          </w:tcPr>
          <w:p w14:paraId="5BDC01D8">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2B679687">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建筑施工特种作业人员职业资格认定[建筑架子工（附着升降脚手架）]（注销）</w:t>
            </w:r>
          </w:p>
        </w:tc>
        <w:tc>
          <w:tcPr>
            <w:tcW w:w="758" w:type="dxa"/>
            <w:noWrap/>
            <w:vAlign w:val="center"/>
          </w:tcPr>
          <w:p w14:paraId="0B717FCF">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31EFE09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7D813C3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664D003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6B6281E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0E738BF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1E904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0B0193FA">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42</w:t>
            </w:r>
          </w:p>
        </w:tc>
        <w:tc>
          <w:tcPr>
            <w:tcW w:w="1573" w:type="dxa"/>
            <w:noWrap w:val="0"/>
            <w:vAlign w:val="center"/>
          </w:tcPr>
          <w:p w14:paraId="04A10D4A">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30455587">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建筑施工特种作业人员职业资格认定[建筑架子工（普通脚手架）]（注销）</w:t>
            </w:r>
          </w:p>
        </w:tc>
        <w:tc>
          <w:tcPr>
            <w:tcW w:w="758" w:type="dxa"/>
            <w:noWrap/>
            <w:vAlign w:val="center"/>
          </w:tcPr>
          <w:p w14:paraId="3D969E86">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6E5D7F7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07CAD27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3CAD61D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40533C5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794E4C6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763FF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3CFD4E07">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43</w:t>
            </w:r>
          </w:p>
        </w:tc>
        <w:tc>
          <w:tcPr>
            <w:tcW w:w="1573" w:type="dxa"/>
            <w:noWrap w:val="0"/>
            <w:vAlign w:val="center"/>
          </w:tcPr>
          <w:p w14:paraId="25F7A11E">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057E4B39">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建筑施工特种作业人员职业资格认定[建筑起重机械安全拆卸工（塔式起重机）]（注销）</w:t>
            </w:r>
          </w:p>
        </w:tc>
        <w:tc>
          <w:tcPr>
            <w:tcW w:w="758" w:type="dxa"/>
            <w:noWrap/>
            <w:vAlign w:val="center"/>
          </w:tcPr>
          <w:p w14:paraId="44464E4D">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281014A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155DB9E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58C08AA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40D8F9F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637A2FC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00C9D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3B9E1C7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44</w:t>
            </w:r>
          </w:p>
        </w:tc>
        <w:tc>
          <w:tcPr>
            <w:tcW w:w="1573" w:type="dxa"/>
            <w:noWrap w:val="0"/>
            <w:vAlign w:val="center"/>
          </w:tcPr>
          <w:p w14:paraId="7021AF58">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30797DC9">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建筑施工特种作业人员职业资格认定[建筑起重机械安装拆卸工（施工升降机）]（注销）</w:t>
            </w:r>
          </w:p>
        </w:tc>
        <w:tc>
          <w:tcPr>
            <w:tcW w:w="758" w:type="dxa"/>
            <w:noWrap/>
            <w:vAlign w:val="center"/>
          </w:tcPr>
          <w:p w14:paraId="7C61AF98">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36283D3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60D0604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24400CF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0D447C4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0DAA91B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7BEF7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280AB927">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45</w:t>
            </w:r>
          </w:p>
        </w:tc>
        <w:tc>
          <w:tcPr>
            <w:tcW w:w="1573" w:type="dxa"/>
            <w:noWrap w:val="0"/>
            <w:vAlign w:val="center"/>
          </w:tcPr>
          <w:p w14:paraId="1865681E">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74F5CE42">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建筑施工特种作业人员职业资格认定[建筑起重机械安装拆卸工（物料提升机）]（注销）</w:t>
            </w:r>
          </w:p>
        </w:tc>
        <w:tc>
          <w:tcPr>
            <w:tcW w:w="758" w:type="dxa"/>
            <w:noWrap/>
            <w:vAlign w:val="center"/>
          </w:tcPr>
          <w:p w14:paraId="5981ABF0">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4C6245B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4B657A7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4FA3F49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1E5BFA4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027AD2F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0F4E8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3B46FF34">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46</w:t>
            </w:r>
          </w:p>
        </w:tc>
        <w:tc>
          <w:tcPr>
            <w:tcW w:w="1573" w:type="dxa"/>
            <w:noWrap w:val="0"/>
            <w:vAlign w:val="center"/>
          </w:tcPr>
          <w:p w14:paraId="53C5A2C8">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513497D0">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建筑施工特种作业人员职业资格认定[建筑起重机械司机（施工升降机）]（注销）</w:t>
            </w:r>
          </w:p>
        </w:tc>
        <w:tc>
          <w:tcPr>
            <w:tcW w:w="758" w:type="dxa"/>
            <w:noWrap/>
            <w:vAlign w:val="center"/>
          </w:tcPr>
          <w:p w14:paraId="34BDD01E">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00976EF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57F0646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647D46C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3C88328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43EAE8F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68579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4FDC2829">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47</w:t>
            </w:r>
          </w:p>
        </w:tc>
        <w:tc>
          <w:tcPr>
            <w:tcW w:w="1573" w:type="dxa"/>
            <w:noWrap w:val="0"/>
            <w:vAlign w:val="center"/>
          </w:tcPr>
          <w:p w14:paraId="7D578E15">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364C3302">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建筑施工特种作业人员职业资格认定[建筑起重机械司机（塔式起重机）]（注销）</w:t>
            </w:r>
          </w:p>
        </w:tc>
        <w:tc>
          <w:tcPr>
            <w:tcW w:w="758" w:type="dxa"/>
            <w:noWrap/>
            <w:vAlign w:val="center"/>
          </w:tcPr>
          <w:p w14:paraId="47511912">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15822EC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4457B2D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3B88ED7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0CEC360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7F6B329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1DC2E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7CCB027C">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48</w:t>
            </w:r>
          </w:p>
        </w:tc>
        <w:tc>
          <w:tcPr>
            <w:tcW w:w="1573" w:type="dxa"/>
            <w:noWrap w:val="0"/>
            <w:vAlign w:val="center"/>
          </w:tcPr>
          <w:p w14:paraId="3F2CF014">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610829C3">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建筑施工特种作业人员职业资格认定[建筑起重机械司机（物料提升机）]（注销）</w:t>
            </w:r>
          </w:p>
        </w:tc>
        <w:tc>
          <w:tcPr>
            <w:tcW w:w="758" w:type="dxa"/>
            <w:noWrap/>
            <w:vAlign w:val="center"/>
          </w:tcPr>
          <w:p w14:paraId="5B16A56D">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2D3D6E3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03E1AB9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noWrap w:val="0"/>
            <w:vAlign w:val="center"/>
          </w:tcPr>
          <w:p w14:paraId="0E67224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7AC7679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641E8B7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50BEF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0108BD1B">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49</w:t>
            </w:r>
          </w:p>
        </w:tc>
        <w:tc>
          <w:tcPr>
            <w:tcW w:w="1573" w:type="dxa"/>
            <w:noWrap w:val="0"/>
            <w:vAlign w:val="center"/>
          </w:tcPr>
          <w:p w14:paraId="4FC27312">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5B5F86F1">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工程监理企业资质许可乙级多项变更</w:t>
            </w:r>
          </w:p>
        </w:tc>
        <w:tc>
          <w:tcPr>
            <w:tcW w:w="758" w:type="dxa"/>
            <w:noWrap/>
            <w:vAlign w:val="center"/>
          </w:tcPr>
          <w:p w14:paraId="58EF4AE9">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02F75DC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7E99951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715EDD1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284D131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2BDC5FA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0ADDD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191477FC">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50</w:t>
            </w:r>
          </w:p>
        </w:tc>
        <w:tc>
          <w:tcPr>
            <w:tcW w:w="1573" w:type="dxa"/>
            <w:noWrap w:val="0"/>
            <w:vAlign w:val="center"/>
          </w:tcPr>
          <w:p w14:paraId="1ED15D1C">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066E5EEB">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工程监理企业资质许可丙级多项变更</w:t>
            </w:r>
          </w:p>
        </w:tc>
        <w:tc>
          <w:tcPr>
            <w:tcW w:w="758" w:type="dxa"/>
            <w:noWrap/>
            <w:vAlign w:val="center"/>
          </w:tcPr>
          <w:p w14:paraId="19089FF8">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76C8F07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0B6ADF9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182D369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53AE50E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3641A23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0D7DA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3936DA99">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51</w:t>
            </w:r>
          </w:p>
        </w:tc>
        <w:tc>
          <w:tcPr>
            <w:tcW w:w="1573" w:type="dxa"/>
            <w:noWrap w:val="0"/>
            <w:vAlign w:val="center"/>
          </w:tcPr>
          <w:p w14:paraId="13D0014B">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4A04766A">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工程勘察设计丙级、丁级、工程勘察劳务资质增补</w:t>
            </w:r>
          </w:p>
        </w:tc>
        <w:tc>
          <w:tcPr>
            <w:tcW w:w="758" w:type="dxa"/>
            <w:noWrap/>
            <w:vAlign w:val="center"/>
          </w:tcPr>
          <w:p w14:paraId="50E40575">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01BA8D0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30206C6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68ED188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7694645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477036E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65675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47386FC2">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52</w:t>
            </w:r>
          </w:p>
        </w:tc>
        <w:tc>
          <w:tcPr>
            <w:tcW w:w="1573" w:type="dxa"/>
            <w:noWrap w:val="0"/>
            <w:vAlign w:val="center"/>
          </w:tcPr>
          <w:p w14:paraId="05490B3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51F0B136">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工程勘察、设计单位乙级资质（多项变更）</w:t>
            </w:r>
          </w:p>
        </w:tc>
        <w:tc>
          <w:tcPr>
            <w:tcW w:w="758" w:type="dxa"/>
            <w:noWrap/>
            <w:vAlign w:val="center"/>
          </w:tcPr>
          <w:p w14:paraId="2667AB89">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2343220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3E05CB0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7B3E368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418F66E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2136A38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14975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noWrap/>
            <w:vAlign w:val="center"/>
          </w:tcPr>
          <w:p w14:paraId="6165C54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53</w:t>
            </w:r>
          </w:p>
        </w:tc>
        <w:tc>
          <w:tcPr>
            <w:tcW w:w="1573" w:type="dxa"/>
            <w:noWrap w:val="0"/>
            <w:vAlign w:val="center"/>
          </w:tcPr>
          <w:p w14:paraId="70D691C0">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noWrap w:val="0"/>
            <w:vAlign w:val="center"/>
          </w:tcPr>
          <w:p w14:paraId="32DF29DB">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工程勘察单位劳务资质（首次申请、增项、延续）</w:t>
            </w:r>
          </w:p>
        </w:tc>
        <w:tc>
          <w:tcPr>
            <w:tcW w:w="758" w:type="dxa"/>
            <w:noWrap/>
            <w:vAlign w:val="center"/>
          </w:tcPr>
          <w:p w14:paraId="66A51F52">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noWrap/>
            <w:vAlign w:val="center"/>
          </w:tcPr>
          <w:p w14:paraId="274E379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noWrap w:val="0"/>
            <w:vAlign w:val="center"/>
          </w:tcPr>
          <w:p w14:paraId="7C7D29D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noWrap w:val="0"/>
            <w:vAlign w:val="center"/>
          </w:tcPr>
          <w:p w14:paraId="239E4F5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62EB7BD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09ABDF5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70C39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0CAA61A6">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54</w:t>
            </w:r>
          </w:p>
        </w:tc>
        <w:tc>
          <w:tcPr>
            <w:tcW w:w="1573" w:type="dxa"/>
            <w:vMerge w:val="restart"/>
            <w:noWrap w:val="0"/>
            <w:vAlign w:val="center"/>
          </w:tcPr>
          <w:p w14:paraId="565A8B9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431E5870">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施工图审查机构认定升级</w:t>
            </w:r>
          </w:p>
        </w:tc>
        <w:tc>
          <w:tcPr>
            <w:tcW w:w="758" w:type="dxa"/>
            <w:vMerge w:val="restart"/>
            <w:noWrap/>
            <w:vAlign w:val="center"/>
          </w:tcPr>
          <w:p w14:paraId="69BCB54E">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1A88F90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7C2802E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vMerge w:val="restart"/>
            <w:noWrap w:val="0"/>
            <w:vAlign w:val="center"/>
          </w:tcPr>
          <w:p w14:paraId="4545947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24EA9BA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施工图审查机构资格认定证书</w:t>
            </w:r>
          </w:p>
        </w:tc>
        <w:tc>
          <w:tcPr>
            <w:tcW w:w="1682" w:type="dxa"/>
            <w:noWrap/>
            <w:vAlign w:val="center"/>
          </w:tcPr>
          <w:p w14:paraId="05F9885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2021</w:t>
            </w:r>
            <w:r>
              <w:rPr>
                <w:rStyle w:val="11"/>
                <w:lang w:val="en-US" w:eastAsia="zh-CN" w:bidi="ar"/>
              </w:rPr>
              <w:t>年</w:t>
            </w:r>
            <w:r>
              <w:rPr>
                <w:rStyle w:val="12"/>
                <w:lang w:val="en-US" w:eastAsia="zh-CN" w:bidi="ar"/>
              </w:rPr>
              <w:t>11</w:t>
            </w:r>
            <w:r>
              <w:rPr>
                <w:rStyle w:val="11"/>
                <w:lang w:val="en-US" w:eastAsia="zh-CN" w:bidi="ar"/>
              </w:rPr>
              <w:t>月</w:t>
            </w:r>
            <w:r>
              <w:rPr>
                <w:rStyle w:val="12"/>
                <w:lang w:val="en-US" w:eastAsia="zh-CN" w:bidi="ar"/>
              </w:rPr>
              <w:t>1</w:t>
            </w:r>
            <w:r>
              <w:rPr>
                <w:rStyle w:val="11"/>
                <w:lang w:val="en-US" w:eastAsia="zh-CN" w:bidi="ar"/>
              </w:rPr>
              <w:t>日以后的数据</w:t>
            </w:r>
          </w:p>
        </w:tc>
      </w:tr>
      <w:tr w14:paraId="36140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208445B9">
            <w:pPr>
              <w:jc w:val="center"/>
              <w:rPr>
                <w:rFonts w:hint="eastAsia" w:ascii="Times New Roman" w:hAnsi="Times New Roman" w:cs="宋体"/>
                <w:color w:val="000000"/>
                <w:kern w:val="0"/>
                <w:sz w:val="24"/>
              </w:rPr>
            </w:pPr>
          </w:p>
        </w:tc>
        <w:tc>
          <w:tcPr>
            <w:tcW w:w="1573" w:type="dxa"/>
            <w:vMerge w:val="continue"/>
            <w:noWrap w:val="0"/>
            <w:vAlign w:val="center"/>
          </w:tcPr>
          <w:p w14:paraId="4991340E">
            <w:pPr>
              <w:jc w:val="center"/>
              <w:rPr>
                <w:rFonts w:hint="eastAsia" w:ascii="Times New Roman" w:hAnsi="Times New Roman" w:cs="宋体"/>
                <w:color w:val="000000"/>
                <w:kern w:val="0"/>
                <w:sz w:val="24"/>
              </w:rPr>
            </w:pPr>
          </w:p>
        </w:tc>
        <w:tc>
          <w:tcPr>
            <w:tcW w:w="1933" w:type="dxa"/>
            <w:vMerge w:val="continue"/>
            <w:noWrap w:val="0"/>
            <w:vAlign w:val="center"/>
          </w:tcPr>
          <w:p w14:paraId="5CB6BE55">
            <w:pPr>
              <w:jc w:val="left"/>
              <w:rPr>
                <w:rFonts w:ascii="Times New Roman" w:hAnsi="Times New Roman" w:cs="宋体"/>
                <w:color w:val="000000"/>
                <w:kern w:val="0"/>
                <w:sz w:val="24"/>
              </w:rPr>
            </w:pPr>
          </w:p>
        </w:tc>
        <w:tc>
          <w:tcPr>
            <w:tcW w:w="758" w:type="dxa"/>
            <w:vMerge w:val="continue"/>
            <w:noWrap/>
            <w:vAlign w:val="center"/>
          </w:tcPr>
          <w:p w14:paraId="71ADB1F5">
            <w:pPr>
              <w:jc w:val="center"/>
              <w:rPr>
                <w:rFonts w:hint="eastAsia" w:ascii="Times New Roman" w:hAnsi="Times New Roman" w:cs="宋体"/>
                <w:color w:val="000000"/>
                <w:kern w:val="0"/>
                <w:sz w:val="24"/>
                <w:lang w:eastAsia="zh-CN"/>
              </w:rPr>
            </w:pPr>
          </w:p>
        </w:tc>
        <w:tc>
          <w:tcPr>
            <w:tcW w:w="1841" w:type="dxa"/>
            <w:vMerge w:val="continue"/>
            <w:noWrap/>
            <w:vAlign w:val="center"/>
          </w:tcPr>
          <w:p w14:paraId="3519CFEB">
            <w:pPr>
              <w:jc w:val="center"/>
              <w:rPr>
                <w:rFonts w:ascii="Times New Roman" w:hAnsi="Times New Roman" w:cs="宋体"/>
                <w:color w:val="000000"/>
                <w:kern w:val="0"/>
                <w:sz w:val="24"/>
              </w:rPr>
            </w:pPr>
          </w:p>
        </w:tc>
        <w:tc>
          <w:tcPr>
            <w:tcW w:w="2195" w:type="dxa"/>
            <w:vMerge w:val="continue"/>
            <w:noWrap w:val="0"/>
            <w:vAlign w:val="center"/>
          </w:tcPr>
          <w:p w14:paraId="7487338D">
            <w:pPr>
              <w:jc w:val="center"/>
              <w:rPr>
                <w:rFonts w:ascii="Times New Roman" w:hAnsi="Times New Roman" w:cs="宋体"/>
                <w:color w:val="000000"/>
                <w:kern w:val="0"/>
                <w:sz w:val="24"/>
              </w:rPr>
            </w:pPr>
          </w:p>
        </w:tc>
        <w:tc>
          <w:tcPr>
            <w:tcW w:w="995" w:type="dxa"/>
            <w:vMerge w:val="continue"/>
            <w:noWrap w:val="0"/>
            <w:vAlign w:val="center"/>
          </w:tcPr>
          <w:p w14:paraId="1CBDD395">
            <w:pPr>
              <w:jc w:val="center"/>
              <w:rPr>
                <w:rFonts w:ascii="Times New Roman" w:hAnsi="Times New Roman" w:cs="宋体"/>
                <w:color w:val="000000"/>
                <w:kern w:val="0"/>
                <w:sz w:val="24"/>
              </w:rPr>
            </w:pPr>
          </w:p>
        </w:tc>
        <w:tc>
          <w:tcPr>
            <w:tcW w:w="2346" w:type="dxa"/>
            <w:noWrap w:val="0"/>
            <w:vAlign w:val="center"/>
          </w:tcPr>
          <w:p w14:paraId="501781E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专业技术人员职业资格证书</w:t>
            </w:r>
          </w:p>
        </w:tc>
        <w:tc>
          <w:tcPr>
            <w:tcW w:w="1682" w:type="dxa"/>
            <w:noWrap/>
            <w:vAlign w:val="center"/>
          </w:tcPr>
          <w:p w14:paraId="365EF35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50452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4B873C60">
            <w:pPr>
              <w:jc w:val="center"/>
              <w:rPr>
                <w:rFonts w:hint="eastAsia" w:ascii="Times New Roman" w:hAnsi="Times New Roman" w:cs="宋体"/>
                <w:color w:val="000000"/>
                <w:kern w:val="0"/>
                <w:sz w:val="24"/>
              </w:rPr>
            </w:pPr>
          </w:p>
        </w:tc>
        <w:tc>
          <w:tcPr>
            <w:tcW w:w="1573" w:type="dxa"/>
            <w:vMerge w:val="continue"/>
            <w:noWrap w:val="0"/>
            <w:vAlign w:val="center"/>
          </w:tcPr>
          <w:p w14:paraId="3453DCEA">
            <w:pPr>
              <w:jc w:val="center"/>
              <w:rPr>
                <w:rFonts w:hint="eastAsia" w:ascii="Times New Roman" w:hAnsi="Times New Roman" w:cs="宋体"/>
                <w:color w:val="000000"/>
                <w:kern w:val="0"/>
                <w:sz w:val="24"/>
              </w:rPr>
            </w:pPr>
          </w:p>
        </w:tc>
        <w:tc>
          <w:tcPr>
            <w:tcW w:w="1933" w:type="dxa"/>
            <w:vMerge w:val="continue"/>
            <w:noWrap w:val="0"/>
            <w:vAlign w:val="center"/>
          </w:tcPr>
          <w:p w14:paraId="0DE2E389">
            <w:pPr>
              <w:jc w:val="left"/>
              <w:rPr>
                <w:rFonts w:ascii="Times New Roman" w:hAnsi="Times New Roman" w:cs="宋体"/>
                <w:color w:val="000000"/>
                <w:kern w:val="0"/>
                <w:sz w:val="24"/>
              </w:rPr>
            </w:pPr>
          </w:p>
        </w:tc>
        <w:tc>
          <w:tcPr>
            <w:tcW w:w="758" w:type="dxa"/>
            <w:vMerge w:val="continue"/>
            <w:noWrap/>
            <w:vAlign w:val="center"/>
          </w:tcPr>
          <w:p w14:paraId="36F938FA">
            <w:pPr>
              <w:jc w:val="center"/>
              <w:rPr>
                <w:rFonts w:hint="eastAsia" w:ascii="Times New Roman" w:hAnsi="Times New Roman" w:cs="宋体"/>
                <w:color w:val="000000"/>
                <w:kern w:val="0"/>
                <w:sz w:val="24"/>
                <w:lang w:eastAsia="zh-CN"/>
              </w:rPr>
            </w:pPr>
          </w:p>
        </w:tc>
        <w:tc>
          <w:tcPr>
            <w:tcW w:w="1841" w:type="dxa"/>
            <w:vMerge w:val="continue"/>
            <w:noWrap/>
            <w:vAlign w:val="center"/>
          </w:tcPr>
          <w:p w14:paraId="4F4A71A2">
            <w:pPr>
              <w:jc w:val="center"/>
              <w:rPr>
                <w:rFonts w:ascii="Times New Roman" w:hAnsi="Times New Roman" w:cs="宋体"/>
                <w:color w:val="000000"/>
                <w:kern w:val="0"/>
                <w:sz w:val="24"/>
              </w:rPr>
            </w:pPr>
          </w:p>
        </w:tc>
        <w:tc>
          <w:tcPr>
            <w:tcW w:w="2195" w:type="dxa"/>
            <w:vMerge w:val="continue"/>
            <w:noWrap w:val="0"/>
            <w:vAlign w:val="center"/>
          </w:tcPr>
          <w:p w14:paraId="39D11363">
            <w:pPr>
              <w:jc w:val="center"/>
              <w:rPr>
                <w:rFonts w:ascii="Times New Roman" w:hAnsi="Times New Roman" w:cs="宋体"/>
                <w:color w:val="000000"/>
                <w:kern w:val="0"/>
                <w:sz w:val="24"/>
              </w:rPr>
            </w:pPr>
          </w:p>
        </w:tc>
        <w:tc>
          <w:tcPr>
            <w:tcW w:w="995" w:type="dxa"/>
            <w:vMerge w:val="continue"/>
            <w:noWrap w:val="0"/>
            <w:vAlign w:val="center"/>
          </w:tcPr>
          <w:p w14:paraId="3A9FE661">
            <w:pPr>
              <w:jc w:val="center"/>
              <w:rPr>
                <w:rFonts w:ascii="Times New Roman" w:hAnsi="Times New Roman" w:cs="宋体"/>
                <w:color w:val="000000"/>
                <w:kern w:val="0"/>
                <w:sz w:val="24"/>
              </w:rPr>
            </w:pPr>
          </w:p>
        </w:tc>
        <w:tc>
          <w:tcPr>
            <w:tcW w:w="2346" w:type="dxa"/>
            <w:noWrap w:val="0"/>
            <w:vAlign w:val="center"/>
          </w:tcPr>
          <w:p w14:paraId="1891789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2799039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2C7D2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33C72091">
            <w:pPr>
              <w:jc w:val="center"/>
              <w:rPr>
                <w:rFonts w:hint="eastAsia" w:ascii="Times New Roman" w:hAnsi="Times New Roman" w:cs="宋体"/>
                <w:color w:val="000000"/>
                <w:kern w:val="0"/>
                <w:sz w:val="24"/>
              </w:rPr>
            </w:pPr>
          </w:p>
        </w:tc>
        <w:tc>
          <w:tcPr>
            <w:tcW w:w="1573" w:type="dxa"/>
            <w:vMerge w:val="continue"/>
            <w:noWrap w:val="0"/>
            <w:vAlign w:val="center"/>
          </w:tcPr>
          <w:p w14:paraId="5ED80F2B">
            <w:pPr>
              <w:jc w:val="center"/>
              <w:rPr>
                <w:rFonts w:hint="eastAsia" w:ascii="Times New Roman" w:hAnsi="Times New Roman" w:cs="宋体"/>
                <w:color w:val="000000"/>
                <w:kern w:val="0"/>
                <w:sz w:val="24"/>
              </w:rPr>
            </w:pPr>
          </w:p>
        </w:tc>
        <w:tc>
          <w:tcPr>
            <w:tcW w:w="1933" w:type="dxa"/>
            <w:vMerge w:val="continue"/>
            <w:noWrap w:val="0"/>
            <w:vAlign w:val="center"/>
          </w:tcPr>
          <w:p w14:paraId="29E42BAD">
            <w:pPr>
              <w:jc w:val="left"/>
              <w:rPr>
                <w:rFonts w:ascii="Times New Roman" w:hAnsi="Times New Roman" w:cs="宋体"/>
                <w:color w:val="000000"/>
                <w:kern w:val="0"/>
                <w:sz w:val="24"/>
              </w:rPr>
            </w:pPr>
          </w:p>
        </w:tc>
        <w:tc>
          <w:tcPr>
            <w:tcW w:w="758" w:type="dxa"/>
            <w:vMerge w:val="continue"/>
            <w:noWrap/>
            <w:vAlign w:val="center"/>
          </w:tcPr>
          <w:p w14:paraId="01611E59">
            <w:pPr>
              <w:jc w:val="center"/>
              <w:rPr>
                <w:rFonts w:hint="eastAsia" w:ascii="Times New Roman" w:hAnsi="Times New Roman" w:cs="宋体"/>
                <w:color w:val="000000"/>
                <w:kern w:val="0"/>
                <w:sz w:val="24"/>
                <w:lang w:eastAsia="zh-CN"/>
              </w:rPr>
            </w:pPr>
          </w:p>
        </w:tc>
        <w:tc>
          <w:tcPr>
            <w:tcW w:w="1841" w:type="dxa"/>
            <w:vMerge w:val="continue"/>
            <w:noWrap/>
            <w:vAlign w:val="center"/>
          </w:tcPr>
          <w:p w14:paraId="5560D2A4">
            <w:pPr>
              <w:jc w:val="center"/>
              <w:rPr>
                <w:rFonts w:ascii="Times New Roman" w:hAnsi="Times New Roman" w:cs="宋体"/>
                <w:color w:val="000000"/>
                <w:kern w:val="0"/>
                <w:sz w:val="24"/>
              </w:rPr>
            </w:pPr>
          </w:p>
        </w:tc>
        <w:tc>
          <w:tcPr>
            <w:tcW w:w="2195" w:type="dxa"/>
            <w:vMerge w:val="continue"/>
            <w:noWrap w:val="0"/>
            <w:vAlign w:val="center"/>
          </w:tcPr>
          <w:p w14:paraId="6A822DE9">
            <w:pPr>
              <w:jc w:val="center"/>
              <w:rPr>
                <w:rFonts w:ascii="Times New Roman" w:hAnsi="Times New Roman" w:cs="宋体"/>
                <w:color w:val="000000"/>
                <w:kern w:val="0"/>
                <w:sz w:val="24"/>
              </w:rPr>
            </w:pPr>
          </w:p>
        </w:tc>
        <w:tc>
          <w:tcPr>
            <w:tcW w:w="995" w:type="dxa"/>
            <w:vMerge w:val="continue"/>
            <w:noWrap w:val="0"/>
            <w:vAlign w:val="center"/>
          </w:tcPr>
          <w:p w14:paraId="77099108">
            <w:pPr>
              <w:jc w:val="center"/>
              <w:rPr>
                <w:rFonts w:ascii="Times New Roman" w:hAnsi="Times New Roman" w:cs="宋体"/>
                <w:color w:val="000000"/>
                <w:kern w:val="0"/>
                <w:sz w:val="24"/>
              </w:rPr>
            </w:pPr>
          </w:p>
        </w:tc>
        <w:tc>
          <w:tcPr>
            <w:tcW w:w="2346" w:type="dxa"/>
            <w:noWrap w:val="0"/>
            <w:vAlign w:val="center"/>
          </w:tcPr>
          <w:p w14:paraId="30A5BCD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54178A0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3E033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7F42E5D1">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55</w:t>
            </w:r>
          </w:p>
        </w:tc>
        <w:tc>
          <w:tcPr>
            <w:tcW w:w="1573" w:type="dxa"/>
            <w:vMerge w:val="restart"/>
            <w:noWrap w:val="0"/>
            <w:vAlign w:val="center"/>
          </w:tcPr>
          <w:p w14:paraId="23987DE0">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449FA185">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施工图审查机构认定新设立</w:t>
            </w:r>
          </w:p>
        </w:tc>
        <w:tc>
          <w:tcPr>
            <w:tcW w:w="758" w:type="dxa"/>
            <w:vMerge w:val="restart"/>
            <w:noWrap/>
            <w:vAlign w:val="center"/>
          </w:tcPr>
          <w:p w14:paraId="2670E7BE">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68CAC3E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217D215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vMerge w:val="restart"/>
            <w:noWrap w:val="0"/>
            <w:vAlign w:val="center"/>
          </w:tcPr>
          <w:p w14:paraId="769A5D8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5ED5BFB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专业技术人员职业资格证书</w:t>
            </w:r>
          </w:p>
        </w:tc>
        <w:tc>
          <w:tcPr>
            <w:tcW w:w="1682" w:type="dxa"/>
            <w:noWrap/>
            <w:vAlign w:val="center"/>
          </w:tcPr>
          <w:p w14:paraId="6A38A97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2E262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2DF86AEC">
            <w:pPr>
              <w:jc w:val="center"/>
              <w:rPr>
                <w:rFonts w:hint="eastAsia" w:ascii="Times New Roman" w:hAnsi="Times New Roman" w:cs="宋体"/>
                <w:color w:val="000000"/>
                <w:kern w:val="0"/>
                <w:sz w:val="24"/>
              </w:rPr>
            </w:pPr>
          </w:p>
        </w:tc>
        <w:tc>
          <w:tcPr>
            <w:tcW w:w="1573" w:type="dxa"/>
            <w:vMerge w:val="continue"/>
            <w:noWrap w:val="0"/>
            <w:vAlign w:val="center"/>
          </w:tcPr>
          <w:p w14:paraId="61BEE378">
            <w:pPr>
              <w:jc w:val="center"/>
              <w:rPr>
                <w:rFonts w:hint="eastAsia" w:ascii="Times New Roman" w:hAnsi="Times New Roman" w:cs="宋体"/>
                <w:color w:val="000000"/>
                <w:kern w:val="0"/>
                <w:sz w:val="24"/>
              </w:rPr>
            </w:pPr>
          </w:p>
        </w:tc>
        <w:tc>
          <w:tcPr>
            <w:tcW w:w="1933" w:type="dxa"/>
            <w:vMerge w:val="continue"/>
            <w:noWrap w:val="0"/>
            <w:vAlign w:val="center"/>
          </w:tcPr>
          <w:p w14:paraId="0DB75CCF">
            <w:pPr>
              <w:jc w:val="left"/>
              <w:rPr>
                <w:rFonts w:ascii="Times New Roman" w:hAnsi="Times New Roman" w:cs="宋体"/>
                <w:color w:val="000000"/>
                <w:kern w:val="0"/>
                <w:sz w:val="24"/>
              </w:rPr>
            </w:pPr>
          </w:p>
        </w:tc>
        <w:tc>
          <w:tcPr>
            <w:tcW w:w="758" w:type="dxa"/>
            <w:vMerge w:val="continue"/>
            <w:noWrap/>
            <w:vAlign w:val="center"/>
          </w:tcPr>
          <w:p w14:paraId="450CD11B">
            <w:pPr>
              <w:jc w:val="center"/>
              <w:rPr>
                <w:rFonts w:hint="eastAsia" w:ascii="Times New Roman" w:hAnsi="Times New Roman" w:cs="宋体"/>
                <w:color w:val="000000"/>
                <w:kern w:val="0"/>
                <w:sz w:val="24"/>
                <w:lang w:eastAsia="zh-CN"/>
              </w:rPr>
            </w:pPr>
          </w:p>
        </w:tc>
        <w:tc>
          <w:tcPr>
            <w:tcW w:w="1841" w:type="dxa"/>
            <w:vMerge w:val="continue"/>
            <w:noWrap/>
            <w:vAlign w:val="center"/>
          </w:tcPr>
          <w:p w14:paraId="40826A46">
            <w:pPr>
              <w:jc w:val="center"/>
              <w:rPr>
                <w:rFonts w:ascii="Times New Roman" w:hAnsi="Times New Roman" w:cs="宋体"/>
                <w:color w:val="000000"/>
                <w:kern w:val="0"/>
                <w:sz w:val="24"/>
              </w:rPr>
            </w:pPr>
          </w:p>
        </w:tc>
        <w:tc>
          <w:tcPr>
            <w:tcW w:w="2195" w:type="dxa"/>
            <w:vMerge w:val="continue"/>
            <w:noWrap w:val="0"/>
            <w:vAlign w:val="center"/>
          </w:tcPr>
          <w:p w14:paraId="3999EB2C">
            <w:pPr>
              <w:jc w:val="center"/>
              <w:rPr>
                <w:rFonts w:ascii="Times New Roman" w:hAnsi="Times New Roman" w:cs="宋体"/>
                <w:color w:val="000000"/>
                <w:kern w:val="0"/>
                <w:sz w:val="24"/>
              </w:rPr>
            </w:pPr>
          </w:p>
        </w:tc>
        <w:tc>
          <w:tcPr>
            <w:tcW w:w="995" w:type="dxa"/>
            <w:vMerge w:val="continue"/>
            <w:noWrap w:val="0"/>
            <w:vAlign w:val="center"/>
          </w:tcPr>
          <w:p w14:paraId="4E787966">
            <w:pPr>
              <w:jc w:val="center"/>
              <w:rPr>
                <w:rFonts w:ascii="Times New Roman" w:hAnsi="Times New Roman" w:cs="宋体"/>
                <w:color w:val="000000"/>
                <w:kern w:val="0"/>
                <w:sz w:val="24"/>
              </w:rPr>
            </w:pPr>
          </w:p>
        </w:tc>
        <w:tc>
          <w:tcPr>
            <w:tcW w:w="2346" w:type="dxa"/>
            <w:noWrap w:val="0"/>
            <w:vAlign w:val="center"/>
          </w:tcPr>
          <w:p w14:paraId="4FEE44D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1C4693A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2F469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41344F64">
            <w:pPr>
              <w:jc w:val="center"/>
              <w:rPr>
                <w:rFonts w:hint="eastAsia" w:ascii="Times New Roman" w:hAnsi="Times New Roman" w:cs="宋体"/>
                <w:color w:val="000000"/>
                <w:kern w:val="0"/>
                <w:sz w:val="24"/>
              </w:rPr>
            </w:pPr>
          </w:p>
        </w:tc>
        <w:tc>
          <w:tcPr>
            <w:tcW w:w="1573" w:type="dxa"/>
            <w:vMerge w:val="continue"/>
            <w:noWrap w:val="0"/>
            <w:vAlign w:val="center"/>
          </w:tcPr>
          <w:p w14:paraId="14B507B4">
            <w:pPr>
              <w:jc w:val="center"/>
              <w:rPr>
                <w:rFonts w:hint="eastAsia" w:ascii="Times New Roman" w:hAnsi="Times New Roman" w:cs="宋体"/>
                <w:color w:val="000000"/>
                <w:kern w:val="0"/>
                <w:sz w:val="24"/>
              </w:rPr>
            </w:pPr>
          </w:p>
        </w:tc>
        <w:tc>
          <w:tcPr>
            <w:tcW w:w="1933" w:type="dxa"/>
            <w:vMerge w:val="continue"/>
            <w:noWrap w:val="0"/>
            <w:vAlign w:val="center"/>
          </w:tcPr>
          <w:p w14:paraId="14CB2C31">
            <w:pPr>
              <w:jc w:val="left"/>
              <w:rPr>
                <w:rFonts w:ascii="Times New Roman" w:hAnsi="Times New Roman" w:cs="宋体"/>
                <w:color w:val="000000"/>
                <w:kern w:val="0"/>
                <w:sz w:val="24"/>
              </w:rPr>
            </w:pPr>
          </w:p>
        </w:tc>
        <w:tc>
          <w:tcPr>
            <w:tcW w:w="758" w:type="dxa"/>
            <w:vMerge w:val="continue"/>
            <w:noWrap/>
            <w:vAlign w:val="center"/>
          </w:tcPr>
          <w:p w14:paraId="6877F7E0">
            <w:pPr>
              <w:jc w:val="center"/>
              <w:rPr>
                <w:rFonts w:hint="eastAsia" w:ascii="Times New Roman" w:hAnsi="Times New Roman" w:cs="宋体"/>
                <w:color w:val="000000"/>
                <w:kern w:val="0"/>
                <w:sz w:val="24"/>
                <w:lang w:eastAsia="zh-CN"/>
              </w:rPr>
            </w:pPr>
          </w:p>
        </w:tc>
        <w:tc>
          <w:tcPr>
            <w:tcW w:w="1841" w:type="dxa"/>
            <w:vMerge w:val="continue"/>
            <w:noWrap/>
            <w:vAlign w:val="center"/>
          </w:tcPr>
          <w:p w14:paraId="45A474BE">
            <w:pPr>
              <w:jc w:val="center"/>
              <w:rPr>
                <w:rFonts w:ascii="Times New Roman" w:hAnsi="Times New Roman" w:cs="宋体"/>
                <w:color w:val="000000"/>
                <w:kern w:val="0"/>
                <w:sz w:val="24"/>
              </w:rPr>
            </w:pPr>
          </w:p>
        </w:tc>
        <w:tc>
          <w:tcPr>
            <w:tcW w:w="2195" w:type="dxa"/>
            <w:vMerge w:val="continue"/>
            <w:noWrap w:val="0"/>
            <w:vAlign w:val="center"/>
          </w:tcPr>
          <w:p w14:paraId="7C152C32">
            <w:pPr>
              <w:jc w:val="center"/>
              <w:rPr>
                <w:rFonts w:ascii="Times New Roman" w:hAnsi="Times New Roman" w:cs="宋体"/>
                <w:color w:val="000000"/>
                <w:kern w:val="0"/>
                <w:sz w:val="24"/>
              </w:rPr>
            </w:pPr>
          </w:p>
        </w:tc>
        <w:tc>
          <w:tcPr>
            <w:tcW w:w="995" w:type="dxa"/>
            <w:vMerge w:val="continue"/>
            <w:noWrap w:val="0"/>
            <w:vAlign w:val="center"/>
          </w:tcPr>
          <w:p w14:paraId="31C3FFCE">
            <w:pPr>
              <w:jc w:val="center"/>
              <w:rPr>
                <w:rFonts w:ascii="Times New Roman" w:hAnsi="Times New Roman" w:cs="宋体"/>
                <w:color w:val="000000"/>
                <w:kern w:val="0"/>
                <w:sz w:val="24"/>
              </w:rPr>
            </w:pPr>
          </w:p>
        </w:tc>
        <w:tc>
          <w:tcPr>
            <w:tcW w:w="2346" w:type="dxa"/>
            <w:noWrap w:val="0"/>
            <w:vAlign w:val="center"/>
          </w:tcPr>
          <w:p w14:paraId="5D38ECE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5960825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51AF8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0EEA170C">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56</w:t>
            </w:r>
          </w:p>
        </w:tc>
        <w:tc>
          <w:tcPr>
            <w:tcW w:w="1573" w:type="dxa"/>
            <w:vMerge w:val="restart"/>
            <w:noWrap w:val="0"/>
            <w:vAlign w:val="center"/>
          </w:tcPr>
          <w:p w14:paraId="31C7331B">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6B317A30">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施工图审查机构认定延续</w:t>
            </w:r>
          </w:p>
        </w:tc>
        <w:tc>
          <w:tcPr>
            <w:tcW w:w="758" w:type="dxa"/>
            <w:vMerge w:val="restart"/>
            <w:noWrap/>
            <w:vAlign w:val="center"/>
          </w:tcPr>
          <w:p w14:paraId="0464FAE0">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4FE6924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078D146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vMerge w:val="restart"/>
            <w:noWrap w:val="0"/>
            <w:vAlign w:val="center"/>
          </w:tcPr>
          <w:p w14:paraId="4557861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145E7BA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施工图审查机构资格认定证书</w:t>
            </w:r>
          </w:p>
        </w:tc>
        <w:tc>
          <w:tcPr>
            <w:tcW w:w="1682" w:type="dxa"/>
            <w:noWrap/>
            <w:vAlign w:val="center"/>
          </w:tcPr>
          <w:p w14:paraId="630A300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2021</w:t>
            </w:r>
            <w:r>
              <w:rPr>
                <w:rStyle w:val="11"/>
                <w:lang w:val="en-US" w:eastAsia="zh-CN" w:bidi="ar"/>
              </w:rPr>
              <w:t>年</w:t>
            </w:r>
            <w:r>
              <w:rPr>
                <w:rStyle w:val="12"/>
                <w:lang w:val="en-US" w:eastAsia="zh-CN" w:bidi="ar"/>
              </w:rPr>
              <w:t>11</w:t>
            </w:r>
            <w:r>
              <w:rPr>
                <w:rStyle w:val="11"/>
                <w:lang w:val="en-US" w:eastAsia="zh-CN" w:bidi="ar"/>
              </w:rPr>
              <w:t>月</w:t>
            </w:r>
            <w:r>
              <w:rPr>
                <w:rStyle w:val="12"/>
                <w:lang w:val="en-US" w:eastAsia="zh-CN" w:bidi="ar"/>
              </w:rPr>
              <w:t>1</w:t>
            </w:r>
            <w:r>
              <w:rPr>
                <w:rStyle w:val="11"/>
                <w:lang w:val="en-US" w:eastAsia="zh-CN" w:bidi="ar"/>
              </w:rPr>
              <w:t>日以后的数据</w:t>
            </w:r>
          </w:p>
        </w:tc>
      </w:tr>
      <w:tr w14:paraId="077C3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648DBE20">
            <w:pPr>
              <w:jc w:val="center"/>
              <w:rPr>
                <w:rFonts w:hint="eastAsia" w:ascii="Times New Roman" w:hAnsi="Times New Roman" w:cs="宋体"/>
                <w:color w:val="000000"/>
                <w:kern w:val="0"/>
                <w:sz w:val="24"/>
              </w:rPr>
            </w:pPr>
          </w:p>
        </w:tc>
        <w:tc>
          <w:tcPr>
            <w:tcW w:w="1573" w:type="dxa"/>
            <w:vMerge w:val="continue"/>
            <w:noWrap w:val="0"/>
            <w:vAlign w:val="center"/>
          </w:tcPr>
          <w:p w14:paraId="1A03F7AE">
            <w:pPr>
              <w:jc w:val="center"/>
              <w:rPr>
                <w:rFonts w:hint="eastAsia" w:ascii="Times New Roman" w:hAnsi="Times New Roman" w:cs="宋体"/>
                <w:color w:val="000000"/>
                <w:kern w:val="0"/>
                <w:sz w:val="24"/>
              </w:rPr>
            </w:pPr>
          </w:p>
        </w:tc>
        <w:tc>
          <w:tcPr>
            <w:tcW w:w="1933" w:type="dxa"/>
            <w:vMerge w:val="continue"/>
            <w:noWrap w:val="0"/>
            <w:vAlign w:val="center"/>
          </w:tcPr>
          <w:p w14:paraId="12765EAF">
            <w:pPr>
              <w:jc w:val="left"/>
              <w:rPr>
                <w:rFonts w:ascii="Times New Roman" w:hAnsi="Times New Roman" w:cs="宋体"/>
                <w:color w:val="000000"/>
                <w:kern w:val="0"/>
                <w:sz w:val="24"/>
              </w:rPr>
            </w:pPr>
          </w:p>
        </w:tc>
        <w:tc>
          <w:tcPr>
            <w:tcW w:w="758" w:type="dxa"/>
            <w:vMerge w:val="continue"/>
            <w:noWrap/>
            <w:vAlign w:val="center"/>
          </w:tcPr>
          <w:p w14:paraId="5D75995C">
            <w:pPr>
              <w:jc w:val="center"/>
              <w:rPr>
                <w:rFonts w:hint="eastAsia" w:ascii="Times New Roman" w:hAnsi="Times New Roman" w:cs="宋体"/>
                <w:color w:val="000000"/>
                <w:kern w:val="0"/>
                <w:sz w:val="24"/>
                <w:lang w:eastAsia="zh-CN"/>
              </w:rPr>
            </w:pPr>
          </w:p>
        </w:tc>
        <w:tc>
          <w:tcPr>
            <w:tcW w:w="1841" w:type="dxa"/>
            <w:vMerge w:val="continue"/>
            <w:noWrap/>
            <w:vAlign w:val="center"/>
          </w:tcPr>
          <w:p w14:paraId="29F0C495">
            <w:pPr>
              <w:jc w:val="center"/>
              <w:rPr>
                <w:rFonts w:ascii="Times New Roman" w:hAnsi="Times New Roman" w:cs="宋体"/>
                <w:color w:val="000000"/>
                <w:kern w:val="0"/>
                <w:sz w:val="24"/>
              </w:rPr>
            </w:pPr>
          </w:p>
        </w:tc>
        <w:tc>
          <w:tcPr>
            <w:tcW w:w="2195" w:type="dxa"/>
            <w:vMerge w:val="continue"/>
            <w:noWrap w:val="0"/>
            <w:vAlign w:val="center"/>
          </w:tcPr>
          <w:p w14:paraId="3AC827BA">
            <w:pPr>
              <w:jc w:val="center"/>
              <w:rPr>
                <w:rFonts w:ascii="Times New Roman" w:hAnsi="Times New Roman" w:cs="宋体"/>
                <w:color w:val="000000"/>
                <w:kern w:val="0"/>
                <w:sz w:val="24"/>
              </w:rPr>
            </w:pPr>
          </w:p>
        </w:tc>
        <w:tc>
          <w:tcPr>
            <w:tcW w:w="995" w:type="dxa"/>
            <w:vMerge w:val="continue"/>
            <w:noWrap w:val="0"/>
            <w:vAlign w:val="center"/>
          </w:tcPr>
          <w:p w14:paraId="4ADA2D4E">
            <w:pPr>
              <w:jc w:val="center"/>
              <w:rPr>
                <w:rFonts w:ascii="Times New Roman" w:hAnsi="Times New Roman" w:cs="宋体"/>
                <w:color w:val="000000"/>
                <w:kern w:val="0"/>
                <w:sz w:val="24"/>
              </w:rPr>
            </w:pPr>
          </w:p>
        </w:tc>
        <w:tc>
          <w:tcPr>
            <w:tcW w:w="2346" w:type="dxa"/>
            <w:noWrap w:val="0"/>
            <w:vAlign w:val="center"/>
          </w:tcPr>
          <w:p w14:paraId="26D0DE1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专业技术人员职业资格证书</w:t>
            </w:r>
          </w:p>
        </w:tc>
        <w:tc>
          <w:tcPr>
            <w:tcW w:w="1682" w:type="dxa"/>
            <w:noWrap/>
            <w:vAlign w:val="center"/>
          </w:tcPr>
          <w:p w14:paraId="3EC016E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5A45C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09B12043">
            <w:pPr>
              <w:jc w:val="center"/>
              <w:rPr>
                <w:rFonts w:hint="eastAsia" w:ascii="Times New Roman" w:hAnsi="Times New Roman" w:cs="宋体"/>
                <w:color w:val="000000"/>
                <w:kern w:val="0"/>
                <w:sz w:val="24"/>
              </w:rPr>
            </w:pPr>
          </w:p>
        </w:tc>
        <w:tc>
          <w:tcPr>
            <w:tcW w:w="1573" w:type="dxa"/>
            <w:vMerge w:val="continue"/>
            <w:noWrap w:val="0"/>
            <w:vAlign w:val="center"/>
          </w:tcPr>
          <w:p w14:paraId="799FE008">
            <w:pPr>
              <w:jc w:val="center"/>
              <w:rPr>
                <w:rFonts w:hint="eastAsia" w:ascii="Times New Roman" w:hAnsi="Times New Roman" w:cs="宋体"/>
                <w:color w:val="000000"/>
                <w:kern w:val="0"/>
                <w:sz w:val="24"/>
              </w:rPr>
            </w:pPr>
          </w:p>
        </w:tc>
        <w:tc>
          <w:tcPr>
            <w:tcW w:w="1933" w:type="dxa"/>
            <w:vMerge w:val="continue"/>
            <w:noWrap w:val="0"/>
            <w:vAlign w:val="center"/>
          </w:tcPr>
          <w:p w14:paraId="220BD14C">
            <w:pPr>
              <w:jc w:val="left"/>
              <w:rPr>
                <w:rFonts w:ascii="Times New Roman" w:hAnsi="Times New Roman" w:cs="宋体"/>
                <w:color w:val="000000"/>
                <w:kern w:val="0"/>
                <w:sz w:val="24"/>
              </w:rPr>
            </w:pPr>
          </w:p>
        </w:tc>
        <w:tc>
          <w:tcPr>
            <w:tcW w:w="758" w:type="dxa"/>
            <w:vMerge w:val="continue"/>
            <w:noWrap/>
            <w:vAlign w:val="center"/>
          </w:tcPr>
          <w:p w14:paraId="586BFB5B">
            <w:pPr>
              <w:jc w:val="center"/>
              <w:rPr>
                <w:rFonts w:hint="eastAsia" w:ascii="Times New Roman" w:hAnsi="Times New Roman" w:cs="宋体"/>
                <w:color w:val="000000"/>
                <w:kern w:val="0"/>
                <w:sz w:val="24"/>
                <w:lang w:eastAsia="zh-CN"/>
              </w:rPr>
            </w:pPr>
          </w:p>
        </w:tc>
        <w:tc>
          <w:tcPr>
            <w:tcW w:w="1841" w:type="dxa"/>
            <w:vMerge w:val="continue"/>
            <w:noWrap/>
            <w:vAlign w:val="center"/>
          </w:tcPr>
          <w:p w14:paraId="52AC828A">
            <w:pPr>
              <w:jc w:val="center"/>
              <w:rPr>
                <w:rFonts w:ascii="Times New Roman" w:hAnsi="Times New Roman" w:cs="宋体"/>
                <w:color w:val="000000"/>
                <w:kern w:val="0"/>
                <w:sz w:val="24"/>
              </w:rPr>
            </w:pPr>
          </w:p>
        </w:tc>
        <w:tc>
          <w:tcPr>
            <w:tcW w:w="2195" w:type="dxa"/>
            <w:vMerge w:val="continue"/>
            <w:noWrap w:val="0"/>
            <w:vAlign w:val="center"/>
          </w:tcPr>
          <w:p w14:paraId="712C6902">
            <w:pPr>
              <w:jc w:val="center"/>
              <w:rPr>
                <w:rFonts w:ascii="Times New Roman" w:hAnsi="Times New Roman" w:cs="宋体"/>
                <w:color w:val="000000"/>
                <w:kern w:val="0"/>
                <w:sz w:val="24"/>
              </w:rPr>
            </w:pPr>
          </w:p>
        </w:tc>
        <w:tc>
          <w:tcPr>
            <w:tcW w:w="995" w:type="dxa"/>
            <w:vMerge w:val="continue"/>
            <w:noWrap w:val="0"/>
            <w:vAlign w:val="center"/>
          </w:tcPr>
          <w:p w14:paraId="0B1A5ECB">
            <w:pPr>
              <w:jc w:val="center"/>
              <w:rPr>
                <w:rFonts w:ascii="Times New Roman" w:hAnsi="Times New Roman" w:cs="宋体"/>
                <w:color w:val="000000"/>
                <w:kern w:val="0"/>
                <w:sz w:val="24"/>
              </w:rPr>
            </w:pPr>
          </w:p>
        </w:tc>
        <w:tc>
          <w:tcPr>
            <w:tcW w:w="2346" w:type="dxa"/>
            <w:noWrap w:val="0"/>
            <w:vAlign w:val="center"/>
          </w:tcPr>
          <w:p w14:paraId="0D24CE3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3C3C5A6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7578A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1BF95C98">
            <w:pPr>
              <w:jc w:val="center"/>
              <w:rPr>
                <w:rFonts w:hint="eastAsia" w:ascii="Times New Roman" w:hAnsi="Times New Roman" w:cs="宋体"/>
                <w:color w:val="000000"/>
                <w:kern w:val="0"/>
                <w:sz w:val="24"/>
              </w:rPr>
            </w:pPr>
          </w:p>
        </w:tc>
        <w:tc>
          <w:tcPr>
            <w:tcW w:w="1573" w:type="dxa"/>
            <w:vMerge w:val="continue"/>
            <w:noWrap w:val="0"/>
            <w:vAlign w:val="center"/>
          </w:tcPr>
          <w:p w14:paraId="71725593">
            <w:pPr>
              <w:jc w:val="center"/>
              <w:rPr>
                <w:rFonts w:hint="eastAsia" w:ascii="Times New Roman" w:hAnsi="Times New Roman" w:cs="宋体"/>
                <w:color w:val="000000"/>
                <w:kern w:val="0"/>
                <w:sz w:val="24"/>
              </w:rPr>
            </w:pPr>
          </w:p>
        </w:tc>
        <w:tc>
          <w:tcPr>
            <w:tcW w:w="1933" w:type="dxa"/>
            <w:vMerge w:val="continue"/>
            <w:noWrap w:val="0"/>
            <w:vAlign w:val="center"/>
          </w:tcPr>
          <w:p w14:paraId="4E6F8EBD">
            <w:pPr>
              <w:jc w:val="left"/>
              <w:rPr>
                <w:rFonts w:ascii="Times New Roman" w:hAnsi="Times New Roman" w:cs="宋体"/>
                <w:color w:val="000000"/>
                <w:kern w:val="0"/>
                <w:sz w:val="24"/>
              </w:rPr>
            </w:pPr>
          </w:p>
        </w:tc>
        <w:tc>
          <w:tcPr>
            <w:tcW w:w="758" w:type="dxa"/>
            <w:vMerge w:val="continue"/>
            <w:noWrap/>
            <w:vAlign w:val="center"/>
          </w:tcPr>
          <w:p w14:paraId="6031A83C">
            <w:pPr>
              <w:jc w:val="center"/>
              <w:rPr>
                <w:rFonts w:hint="eastAsia" w:ascii="Times New Roman" w:hAnsi="Times New Roman" w:cs="宋体"/>
                <w:color w:val="000000"/>
                <w:kern w:val="0"/>
                <w:sz w:val="24"/>
                <w:lang w:eastAsia="zh-CN"/>
              </w:rPr>
            </w:pPr>
          </w:p>
        </w:tc>
        <w:tc>
          <w:tcPr>
            <w:tcW w:w="1841" w:type="dxa"/>
            <w:vMerge w:val="continue"/>
            <w:noWrap/>
            <w:vAlign w:val="center"/>
          </w:tcPr>
          <w:p w14:paraId="3DC0F4B2">
            <w:pPr>
              <w:jc w:val="center"/>
              <w:rPr>
                <w:rFonts w:ascii="Times New Roman" w:hAnsi="Times New Roman" w:cs="宋体"/>
                <w:color w:val="000000"/>
                <w:kern w:val="0"/>
                <w:sz w:val="24"/>
              </w:rPr>
            </w:pPr>
          </w:p>
        </w:tc>
        <w:tc>
          <w:tcPr>
            <w:tcW w:w="2195" w:type="dxa"/>
            <w:vMerge w:val="continue"/>
            <w:noWrap w:val="0"/>
            <w:vAlign w:val="center"/>
          </w:tcPr>
          <w:p w14:paraId="45F33E66">
            <w:pPr>
              <w:jc w:val="center"/>
              <w:rPr>
                <w:rFonts w:ascii="Times New Roman" w:hAnsi="Times New Roman" w:cs="宋体"/>
                <w:color w:val="000000"/>
                <w:kern w:val="0"/>
                <w:sz w:val="24"/>
              </w:rPr>
            </w:pPr>
          </w:p>
        </w:tc>
        <w:tc>
          <w:tcPr>
            <w:tcW w:w="995" w:type="dxa"/>
            <w:vMerge w:val="continue"/>
            <w:noWrap w:val="0"/>
            <w:vAlign w:val="center"/>
          </w:tcPr>
          <w:p w14:paraId="15A20AB9">
            <w:pPr>
              <w:jc w:val="center"/>
              <w:rPr>
                <w:rFonts w:ascii="Times New Roman" w:hAnsi="Times New Roman" w:cs="宋体"/>
                <w:color w:val="000000"/>
                <w:kern w:val="0"/>
                <w:sz w:val="24"/>
              </w:rPr>
            </w:pPr>
          </w:p>
        </w:tc>
        <w:tc>
          <w:tcPr>
            <w:tcW w:w="2346" w:type="dxa"/>
            <w:noWrap w:val="0"/>
            <w:vAlign w:val="center"/>
          </w:tcPr>
          <w:p w14:paraId="57FC862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16943CA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7E723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6A3AEB6C">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57</w:t>
            </w:r>
          </w:p>
        </w:tc>
        <w:tc>
          <w:tcPr>
            <w:tcW w:w="1573" w:type="dxa"/>
            <w:vMerge w:val="restart"/>
            <w:noWrap w:val="0"/>
            <w:vAlign w:val="center"/>
          </w:tcPr>
          <w:p w14:paraId="0E24E6EA">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3EB6D519">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施工图审查机构认定增项</w:t>
            </w:r>
          </w:p>
        </w:tc>
        <w:tc>
          <w:tcPr>
            <w:tcW w:w="758" w:type="dxa"/>
            <w:vMerge w:val="restart"/>
            <w:noWrap/>
            <w:vAlign w:val="center"/>
          </w:tcPr>
          <w:p w14:paraId="677B6B6A">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1E72E0D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34B93A0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vMerge w:val="restart"/>
            <w:noWrap w:val="0"/>
            <w:vAlign w:val="center"/>
          </w:tcPr>
          <w:p w14:paraId="5B2C3BB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1F5D915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施工图审查机构资格认定证书</w:t>
            </w:r>
          </w:p>
        </w:tc>
        <w:tc>
          <w:tcPr>
            <w:tcW w:w="1682" w:type="dxa"/>
            <w:noWrap/>
            <w:vAlign w:val="center"/>
          </w:tcPr>
          <w:p w14:paraId="35E227D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2021</w:t>
            </w:r>
            <w:r>
              <w:rPr>
                <w:rStyle w:val="11"/>
                <w:lang w:val="en-US" w:eastAsia="zh-CN" w:bidi="ar"/>
              </w:rPr>
              <w:t>年</w:t>
            </w:r>
            <w:r>
              <w:rPr>
                <w:rStyle w:val="12"/>
                <w:lang w:val="en-US" w:eastAsia="zh-CN" w:bidi="ar"/>
              </w:rPr>
              <w:t>11</w:t>
            </w:r>
            <w:r>
              <w:rPr>
                <w:rStyle w:val="11"/>
                <w:lang w:val="en-US" w:eastAsia="zh-CN" w:bidi="ar"/>
              </w:rPr>
              <w:t>月</w:t>
            </w:r>
            <w:r>
              <w:rPr>
                <w:rStyle w:val="12"/>
                <w:lang w:val="en-US" w:eastAsia="zh-CN" w:bidi="ar"/>
              </w:rPr>
              <w:t>1</w:t>
            </w:r>
            <w:r>
              <w:rPr>
                <w:rStyle w:val="11"/>
                <w:lang w:val="en-US" w:eastAsia="zh-CN" w:bidi="ar"/>
              </w:rPr>
              <w:t>日以后的数据</w:t>
            </w:r>
          </w:p>
        </w:tc>
      </w:tr>
      <w:tr w14:paraId="74065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0530400A">
            <w:pPr>
              <w:jc w:val="center"/>
              <w:rPr>
                <w:rFonts w:hint="eastAsia" w:ascii="Times New Roman" w:hAnsi="Times New Roman" w:cs="宋体"/>
                <w:color w:val="000000"/>
                <w:kern w:val="0"/>
                <w:sz w:val="24"/>
              </w:rPr>
            </w:pPr>
          </w:p>
        </w:tc>
        <w:tc>
          <w:tcPr>
            <w:tcW w:w="1573" w:type="dxa"/>
            <w:vMerge w:val="continue"/>
            <w:noWrap w:val="0"/>
            <w:vAlign w:val="center"/>
          </w:tcPr>
          <w:p w14:paraId="49A23FF7">
            <w:pPr>
              <w:jc w:val="center"/>
              <w:rPr>
                <w:rFonts w:hint="eastAsia" w:ascii="Times New Roman" w:hAnsi="Times New Roman" w:cs="宋体"/>
                <w:color w:val="000000"/>
                <w:kern w:val="0"/>
                <w:sz w:val="24"/>
              </w:rPr>
            </w:pPr>
          </w:p>
        </w:tc>
        <w:tc>
          <w:tcPr>
            <w:tcW w:w="1933" w:type="dxa"/>
            <w:vMerge w:val="continue"/>
            <w:noWrap w:val="0"/>
            <w:vAlign w:val="center"/>
          </w:tcPr>
          <w:p w14:paraId="48355B9B">
            <w:pPr>
              <w:jc w:val="left"/>
              <w:rPr>
                <w:rFonts w:ascii="Times New Roman" w:hAnsi="Times New Roman" w:cs="宋体"/>
                <w:color w:val="000000"/>
                <w:kern w:val="0"/>
                <w:sz w:val="24"/>
              </w:rPr>
            </w:pPr>
          </w:p>
        </w:tc>
        <w:tc>
          <w:tcPr>
            <w:tcW w:w="758" w:type="dxa"/>
            <w:vMerge w:val="continue"/>
            <w:noWrap/>
            <w:vAlign w:val="center"/>
          </w:tcPr>
          <w:p w14:paraId="3C8B6071">
            <w:pPr>
              <w:jc w:val="center"/>
              <w:rPr>
                <w:rFonts w:hint="eastAsia" w:ascii="Times New Roman" w:hAnsi="Times New Roman" w:cs="宋体"/>
                <w:color w:val="000000"/>
                <w:kern w:val="0"/>
                <w:sz w:val="24"/>
                <w:lang w:eastAsia="zh-CN"/>
              </w:rPr>
            </w:pPr>
          </w:p>
        </w:tc>
        <w:tc>
          <w:tcPr>
            <w:tcW w:w="1841" w:type="dxa"/>
            <w:vMerge w:val="continue"/>
            <w:noWrap/>
            <w:vAlign w:val="center"/>
          </w:tcPr>
          <w:p w14:paraId="0E129CD5">
            <w:pPr>
              <w:jc w:val="center"/>
              <w:rPr>
                <w:rFonts w:ascii="Times New Roman" w:hAnsi="Times New Roman" w:cs="宋体"/>
                <w:color w:val="000000"/>
                <w:kern w:val="0"/>
                <w:sz w:val="24"/>
              </w:rPr>
            </w:pPr>
          </w:p>
        </w:tc>
        <w:tc>
          <w:tcPr>
            <w:tcW w:w="2195" w:type="dxa"/>
            <w:vMerge w:val="continue"/>
            <w:noWrap w:val="0"/>
            <w:vAlign w:val="center"/>
          </w:tcPr>
          <w:p w14:paraId="69101308">
            <w:pPr>
              <w:jc w:val="center"/>
              <w:rPr>
                <w:rFonts w:ascii="Times New Roman" w:hAnsi="Times New Roman" w:cs="宋体"/>
                <w:color w:val="000000"/>
                <w:kern w:val="0"/>
                <w:sz w:val="24"/>
              </w:rPr>
            </w:pPr>
          </w:p>
        </w:tc>
        <w:tc>
          <w:tcPr>
            <w:tcW w:w="995" w:type="dxa"/>
            <w:vMerge w:val="continue"/>
            <w:noWrap w:val="0"/>
            <w:vAlign w:val="center"/>
          </w:tcPr>
          <w:p w14:paraId="3CC6FAC2">
            <w:pPr>
              <w:jc w:val="center"/>
              <w:rPr>
                <w:rFonts w:ascii="Times New Roman" w:hAnsi="Times New Roman" w:cs="宋体"/>
                <w:color w:val="000000"/>
                <w:kern w:val="0"/>
                <w:sz w:val="24"/>
              </w:rPr>
            </w:pPr>
          </w:p>
        </w:tc>
        <w:tc>
          <w:tcPr>
            <w:tcW w:w="2346" w:type="dxa"/>
            <w:noWrap w:val="0"/>
            <w:vAlign w:val="center"/>
          </w:tcPr>
          <w:p w14:paraId="1995EB9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专业技术人员职业资格证书</w:t>
            </w:r>
          </w:p>
        </w:tc>
        <w:tc>
          <w:tcPr>
            <w:tcW w:w="1682" w:type="dxa"/>
            <w:noWrap/>
            <w:vAlign w:val="center"/>
          </w:tcPr>
          <w:p w14:paraId="27EFF64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271C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74EF984C">
            <w:pPr>
              <w:jc w:val="center"/>
              <w:rPr>
                <w:rFonts w:hint="eastAsia" w:ascii="Times New Roman" w:hAnsi="Times New Roman" w:cs="宋体"/>
                <w:color w:val="000000"/>
                <w:kern w:val="0"/>
                <w:sz w:val="24"/>
              </w:rPr>
            </w:pPr>
          </w:p>
        </w:tc>
        <w:tc>
          <w:tcPr>
            <w:tcW w:w="1573" w:type="dxa"/>
            <w:vMerge w:val="continue"/>
            <w:noWrap w:val="0"/>
            <w:vAlign w:val="center"/>
          </w:tcPr>
          <w:p w14:paraId="2AA6D983">
            <w:pPr>
              <w:jc w:val="center"/>
              <w:rPr>
                <w:rFonts w:hint="eastAsia" w:ascii="Times New Roman" w:hAnsi="Times New Roman" w:cs="宋体"/>
                <w:color w:val="000000"/>
                <w:kern w:val="0"/>
                <w:sz w:val="24"/>
              </w:rPr>
            </w:pPr>
          </w:p>
        </w:tc>
        <w:tc>
          <w:tcPr>
            <w:tcW w:w="1933" w:type="dxa"/>
            <w:vMerge w:val="continue"/>
            <w:noWrap w:val="0"/>
            <w:vAlign w:val="center"/>
          </w:tcPr>
          <w:p w14:paraId="694018C3">
            <w:pPr>
              <w:jc w:val="left"/>
              <w:rPr>
                <w:rFonts w:ascii="Times New Roman" w:hAnsi="Times New Roman" w:cs="宋体"/>
                <w:color w:val="000000"/>
                <w:kern w:val="0"/>
                <w:sz w:val="24"/>
              </w:rPr>
            </w:pPr>
          </w:p>
        </w:tc>
        <w:tc>
          <w:tcPr>
            <w:tcW w:w="758" w:type="dxa"/>
            <w:vMerge w:val="continue"/>
            <w:noWrap/>
            <w:vAlign w:val="center"/>
          </w:tcPr>
          <w:p w14:paraId="150F4C38">
            <w:pPr>
              <w:jc w:val="center"/>
              <w:rPr>
                <w:rFonts w:hint="eastAsia" w:ascii="Times New Roman" w:hAnsi="Times New Roman" w:cs="宋体"/>
                <w:color w:val="000000"/>
                <w:kern w:val="0"/>
                <w:sz w:val="24"/>
                <w:lang w:eastAsia="zh-CN"/>
              </w:rPr>
            </w:pPr>
          </w:p>
        </w:tc>
        <w:tc>
          <w:tcPr>
            <w:tcW w:w="1841" w:type="dxa"/>
            <w:vMerge w:val="continue"/>
            <w:noWrap/>
            <w:vAlign w:val="center"/>
          </w:tcPr>
          <w:p w14:paraId="6D367F02">
            <w:pPr>
              <w:jc w:val="center"/>
              <w:rPr>
                <w:rFonts w:ascii="Times New Roman" w:hAnsi="Times New Roman" w:cs="宋体"/>
                <w:color w:val="000000"/>
                <w:kern w:val="0"/>
                <w:sz w:val="24"/>
              </w:rPr>
            </w:pPr>
          </w:p>
        </w:tc>
        <w:tc>
          <w:tcPr>
            <w:tcW w:w="2195" w:type="dxa"/>
            <w:vMerge w:val="continue"/>
            <w:noWrap w:val="0"/>
            <w:vAlign w:val="center"/>
          </w:tcPr>
          <w:p w14:paraId="0279501B">
            <w:pPr>
              <w:jc w:val="center"/>
              <w:rPr>
                <w:rFonts w:ascii="Times New Roman" w:hAnsi="Times New Roman" w:cs="宋体"/>
                <w:color w:val="000000"/>
                <w:kern w:val="0"/>
                <w:sz w:val="24"/>
              </w:rPr>
            </w:pPr>
          </w:p>
        </w:tc>
        <w:tc>
          <w:tcPr>
            <w:tcW w:w="995" w:type="dxa"/>
            <w:vMerge w:val="continue"/>
            <w:noWrap w:val="0"/>
            <w:vAlign w:val="center"/>
          </w:tcPr>
          <w:p w14:paraId="7DAA88A0">
            <w:pPr>
              <w:jc w:val="center"/>
              <w:rPr>
                <w:rFonts w:ascii="Times New Roman" w:hAnsi="Times New Roman" w:cs="宋体"/>
                <w:color w:val="000000"/>
                <w:kern w:val="0"/>
                <w:sz w:val="24"/>
              </w:rPr>
            </w:pPr>
          </w:p>
        </w:tc>
        <w:tc>
          <w:tcPr>
            <w:tcW w:w="2346" w:type="dxa"/>
            <w:noWrap w:val="0"/>
            <w:vAlign w:val="center"/>
          </w:tcPr>
          <w:p w14:paraId="3B87B9B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3D67C0A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25C8C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0FC72347">
            <w:pPr>
              <w:jc w:val="center"/>
              <w:rPr>
                <w:rFonts w:hint="eastAsia" w:ascii="Times New Roman" w:hAnsi="Times New Roman" w:cs="宋体"/>
                <w:color w:val="000000"/>
                <w:kern w:val="0"/>
                <w:sz w:val="24"/>
              </w:rPr>
            </w:pPr>
          </w:p>
        </w:tc>
        <w:tc>
          <w:tcPr>
            <w:tcW w:w="1573" w:type="dxa"/>
            <w:vMerge w:val="continue"/>
            <w:noWrap w:val="0"/>
            <w:vAlign w:val="center"/>
          </w:tcPr>
          <w:p w14:paraId="1A0E0C6E">
            <w:pPr>
              <w:jc w:val="center"/>
              <w:rPr>
                <w:rFonts w:hint="eastAsia" w:ascii="Times New Roman" w:hAnsi="Times New Roman" w:cs="宋体"/>
                <w:color w:val="000000"/>
                <w:kern w:val="0"/>
                <w:sz w:val="24"/>
              </w:rPr>
            </w:pPr>
          </w:p>
        </w:tc>
        <w:tc>
          <w:tcPr>
            <w:tcW w:w="1933" w:type="dxa"/>
            <w:vMerge w:val="continue"/>
            <w:noWrap w:val="0"/>
            <w:vAlign w:val="center"/>
          </w:tcPr>
          <w:p w14:paraId="6EBDDE79">
            <w:pPr>
              <w:jc w:val="left"/>
              <w:rPr>
                <w:rFonts w:ascii="Times New Roman" w:hAnsi="Times New Roman" w:cs="宋体"/>
                <w:color w:val="000000"/>
                <w:kern w:val="0"/>
                <w:sz w:val="24"/>
              </w:rPr>
            </w:pPr>
          </w:p>
        </w:tc>
        <w:tc>
          <w:tcPr>
            <w:tcW w:w="758" w:type="dxa"/>
            <w:vMerge w:val="continue"/>
            <w:noWrap/>
            <w:vAlign w:val="center"/>
          </w:tcPr>
          <w:p w14:paraId="65725F31">
            <w:pPr>
              <w:jc w:val="center"/>
              <w:rPr>
                <w:rFonts w:hint="eastAsia" w:ascii="Times New Roman" w:hAnsi="Times New Roman" w:cs="宋体"/>
                <w:color w:val="000000"/>
                <w:kern w:val="0"/>
                <w:sz w:val="24"/>
                <w:lang w:eastAsia="zh-CN"/>
              </w:rPr>
            </w:pPr>
          </w:p>
        </w:tc>
        <w:tc>
          <w:tcPr>
            <w:tcW w:w="1841" w:type="dxa"/>
            <w:vMerge w:val="continue"/>
            <w:noWrap/>
            <w:vAlign w:val="center"/>
          </w:tcPr>
          <w:p w14:paraId="26CFCEC9">
            <w:pPr>
              <w:jc w:val="center"/>
              <w:rPr>
                <w:rFonts w:ascii="Times New Roman" w:hAnsi="Times New Roman" w:cs="宋体"/>
                <w:color w:val="000000"/>
                <w:kern w:val="0"/>
                <w:sz w:val="24"/>
              </w:rPr>
            </w:pPr>
          </w:p>
        </w:tc>
        <w:tc>
          <w:tcPr>
            <w:tcW w:w="2195" w:type="dxa"/>
            <w:vMerge w:val="continue"/>
            <w:noWrap w:val="0"/>
            <w:vAlign w:val="center"/>
          </w:tcPr>
          <w:p w14:paraId="326A8715">
            <w:pPr>
              <w:jc w:val="center"/>
              <w:rPr>
                <w:rFonts w:ascii="Times New Roman" w:hAnsi="Times New Roman" w:cs="宋体"/>
                <w:color w:val="000000"/>
                <w:kern w:val="0"/>
                <w:sz w:val="24"/>
              </w:rPr>
            </w:pPr>
          </w:p>
        </w:tc>
        <w:tc>
          <w:tcPr>
            <w:tcW w:w="995" w:type="dxa"/>
            <w:vMerge w:val="continue"/>
            <w:noWrap w:val="0"/>
            <w:vAlign w:val="center"/>
          </w:tcPr>
          <w:p w14:paraId="6D1BBFE4">
            <w:pPr>
              <w:jc w:val="center"/>
              <w:rPr>
                <w:rFonts w:ascii="Times New Roman" w:hAnsi="Times New Roman" w:cs="宋体"/>
                <w:color w:val="000000"/>
                <w:kern w:val="0"/>
                <w:sz w:val="24"/>
              </w:rPr>
            </w:pPr>
          </w:p>
        </w:tc>
        <w:tc>
          <w:tcPr>
            <w:tcW w:w="2346" w:type="dxa"/>
            <w:noWrap w:val="0"/>
            <w:vAlign w:val="center"/>
          </w:tcPr>
          <w:p w14:paraId="4B9C885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70FCEBA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13FBD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34E60F4C">
            <w:pPr>
              <w:jc w:val="center"/>
              <w:rPr>
                <w:rFonts w:hint="eastAsia" w:ascii="Times New Roman" w:hAnsi="Times New Roman" w:cs="宋体"/>
                <w:color w:val="000000"/>
                <w:kern w:val="0"/>
                <w:sz w:val="24"/>
              </w:rPr>
            </w:pPr>
          </w:p>
        </w:tc>
        <w:tc>
          <w:tcPr>
            <w:tcW w:w="1573" w:type="dxa"/>
            <w:vMerge w:val="continue"/>
            <w:noWrap w:val="0"/>
            <w:vAlign w:val="center"/>
          </w:tcPr>
          <w:p w14:paraId="6D8FBF5A">
            <w:pPr>
              <w:jc w:val="center"/>
              <w:rPr>
                <w:rFonts w:hint="eastAsia" w:ascii="Times New Roman" w:hAnsi="Times New Roman" w:cs="宋体"/>
                <w:color w:val="000000"/>
                <w:kern w:val="0"/>
                <w:sz w:val="24"/>
              </w:rPr>
            </w:pPr>
          </w:p>
        </w:tc>
        <w:tc>
          <w:tcPr>
            <w:tcW w:w="1933" w:type="dxa"/>
            <w:vMerge w:val="continue"/>
            <w:noWrap w:val="0"/>
            <w:vAlign w:val="center"/>
          </w:tcPr>
          <w:p w14:paraId="3DB32369">
            <w:pPr>
              <w:jc w:val="left"/>
              <w:rPr>
                <w:rFonts w:ascii="Times New Roman" w:hAnsi="Times New Roman" w:cs="宋体"/>
                <w:color w:val="000000"/>
                <w:kern w:val="0"/>
                <w:sz w:val="24"/>
              </w:rPr>
            </w:pPr>
          </w:p>
        </w:tc>
        <w:tc>
          <w:tcPr>
            <w:tcW w:w="758" w:type="dxa"/>
            <w:vMerge w:val="continue"/>
            <w:noWrap/>
            <w:vAlign w:val="center"/>
          </w:tcPr>
          <w:p w14:paraId="7BD49D40">
            <w:pPr>
              <w:jc w:val="center"/>
              <w:rPr>
                <w:rFonts w:hint="eastAsia" w:ascii="Times New Roman" w:hAnsi="Times New Roman" w:cs="宋体"/>
                <w:color w:val="000000"/>
                <w:kern w:val="0"/>
                <w:sz w:val="24"/>
                <w:lang w:eastAsia="zh-CN"/>
              </w:rPr>
            </w:pPr>
          </w:p>
        </w:tc>
        <w:tc>
          <w:tcPr>
            <w:tcW w:w="1841" w:type="dxa"/>
            <w:vMerge w:val="continue"/>
            <w:noWrap/>
            <w:vAlign w:val="center"/>
          </w:tcPr>
          <w:p w14:paraId="6C284EDB">
            <w:pPr>
              <w:jc w:val="center"/>
              <w:rPr>
                <w:rFonts w:ascii="Times New Roman" w:hAnsi="Times New Roman" w:cs="宋体"/>
                <w:color w:val="000000"/>
                <w:kern w:val="0"/>
                <w:sz w:val="24"/>
              </w:rPr>
            </w:pPr>
          </w:p>
        </w:tc>
        <w:tc>
          <w:tcPr>
            <w:tcW w:w="2195" w:type="dxa"/>
            <w:vMerge w:val="continue"/>
            <w:noWrap w:val="0"/>
            <w:vAlign w:val="center"/>
          </w:tcPr>
          <w:p w14:paraId="28371348">
            <w:pPr>
              <w:jc w:val="center"/>
              <w:rPr>
                <w:rFonts w:ascii="Times New Roman" w:hAnsi="Times New Roman" w:cs="宋体"/>
                <w:color w:val="000000"/>
                <w:kern w:val="0"/>
                <w:sz w:val="24"/>
              </w:rPr>
            </w:pPr>
          </w:p>
        </w:tc>
        <w:tc>
          <w:tcPr>
            <w:tcW w:w="995" w:type="dxa"/>
            <w:vMerge w:val="continue"/>
            <w:noWrap w:val="0"/>
            <w:vAlign w:val="center"/>
          </w:tcPr>
          <w:p w14:paraId="6402BAC5">
            <w:pPr>
              <w:jc w:val="center"/>
              <w:rPr>
                <w:rFonts w:ascii="Times New Roman" w:hAnsi="Times New Roman" w:cs="宋体"/>
                <w:color w:val="000000"/>
                <w:kern w:val="0"/>
                <w:sz w:val="24"/>
              </w:rPr>
            </w:pPr>
          </w:p>
        </w:tc>
        <w:tc>
          <w:tcPr>
            <w:tcW w:w="2346" w:type="dxa"/>
            <w:noWrap w:val="0"/>
            <w:vAlign w:val="center"/>
          </w:tcPr>
          <w:p w14:paraId="494EB86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0F4B6FF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7E124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450681E7">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58</w:t>
            </w:r>
          </w:p>
        </w:tc>
        <w:tc>
          <w:tcPr>
            <w:tcW w:w="1573" w:type="dxa"/>
            <w:vMerge w:val="restart"/>
            <w:noWrap w:val="0"/>
            <w:vAlign w:val="center"/>
          </w:tcPr>
          <w:p w14:paraId="15E4F0D6">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775F7670">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施工图审查机构认定变更</w:t>
            </w:r>
          </w:p>
        </w:tc>
        <w:tc>
          <w:tcPr>
            <w:tcW w:w="758" w:type="dxa"/>
            <w:vMerge w:val="restart"/>
            <w:noWrap/>
            <w:vAlign w:val="center"/>
          </w:tcPr>
          <w:p w14:paraId="0E2C1917">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14AA81A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4EA450E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vMerge w:val="restart"/>
            <w:noWrap w:val="0"/>
            <w:vAlign w:val="center"/>
          </w:tcPr>
          <w:p w14:paraId="7810E20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14EB884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施工图审查机构资格认定证书</w:t>
            </w:r>
          </w:p>
        </w:tc>
        <w:tc>
          <w:tcPr>
            <w:tcW w:w="1682" w:type="dxa"/>
            <w:noWrap/>
            <w:vAlign w:val="center"/>
          </w:tcPr>
          <w:p w14:paraId="3F28553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2021</w:t>
            </w:r>
            <w:r>
              <w:rPr>
                <w:rStyle w:val="11"/>
                <w:lang w:val="en-US" w:eastAsia="zh-CN" w:bidi="ar"/>
              </w:rPr>
              <w:t>年</w:t>
            </w:r>
            <w:r>
              <w:rPr>
                <w:rStyle w:val="12"/>
                <w:lang w:val="en-US" w:eastAsia="zh-CN" w:bidi="ar"/>
              </w:rPr>
              <w:t>11</w:t>
            </w:r>
            <w:r>
              <w:rPr>
                <w:rStyle w:val="11"/>
                <w:lang w:val="en-US" w:eastAsia="zh-CN" w:bidi="ar"/>
              </w:rPr>
              <w:t>月</w:t>
            </w:r>
            <w:r>
              <w:rPr>
                <w:rStyle w:val="12"/>
                <w:lang w:val="en-US" w:eastAsia="zh-CN" w:bidi="ar"/>
              </w:rPr>
              <w:t>1</w:t>
            </w:r>
            <w:r>
              <w:rPr>
                <w:rStyle w:val="11"/>
                <w:lang w:val="en-US" w:eastAsia="zh-CN" w:bidi="ar"/>
              </w:rPr>
              <w:t>日以后的数据</w:t>
            </w:r>
          </w:p>
        </w:tc>
      </w:tr>
      <w:tr w14:paraId="59A4D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5F2E0B61">
            <w:pPr>
              <w:jc w:val="center"/>
              <w:rPr>
                <w:rFonts w:hint="eastAsia" w:ascii="Times New Roman" w:hAnsi="Times New Roman" w:cs="宋体"/>
                <w:color w:val="000000"/>
                <w:kern w:val="0"/>
                <w:sz w:val="24"/>
              </w:rPr>
            </w:pPr>
          </w:p>
        </w:tc>
        <w:tc>
          <w:tcPr>
            <w:tcW w:w="1573" w:type="dxa"/>
            <w:vMerge w:val="continue"/>
            <w:noWrap w:val="0"/>
            <w:vAlign w:val="center"/>
          </w:tcPr>
          <w:p w14:paraId="02A0994A">
            <w:pPr>
              <w:jc w:val="center"/>
              <w:rPr>
                <w:rFonts w:hint="eastAsia" w:ascii="Times New Roman" w:hAnsi="Times New Roman" w:cs="宋体"/>
                <w:color w:val="000000"/>
                <w:kern w:val="0"/>
                <w:sz w:val="24"/>
              </w:rPr>
            </w:pPr>
          </w:p>
        </w:tc>
        <w:tc>
          <w:tcPr>
            <w:tcW w:w="1933" w:type="dxa"/>
            <w:vMerge w:val="continue"/>
            <w:noWrap w:val="0"/>
            <w:vAlign w:val="center"/>
          </w:tcPr>
          <w:p w14:paraId="638B54E7">
            <w:pPr>
              <w:jc w:val="left"/>
              <w:rPr>
                <w:rFonts w:ascii="Times New Roman" w:hAnsi="Times New Roman" w:cs="宋体"/>
                <w:color w:val="000000"/>
                <w:kern w:val="0"/>
                <w:sz w:val="24"/>
              </w:rPr>
            </w:pPr>
          </w:p>
        </w:tc>
        <w:tc>
          <w:tcPr>
            <w:tcW w:w="758" w:type="dxa"/>
            <w:vMerge w:val="continue"/>
            <w:noWrap/>
            <w:vAlign w:val="center"/>
          </w:tcPr>
          <w:p w14:paraId="6E1EA8B9">
            <w:pPr>
              <w:jc w:val="center"/>
              <w:rPr>
                <w:rFonts w:hint="eastAsia" w:ascii="Times New Roman" w:hAnsi="Times New Roman" w:cs="宋体"/>
                <w:color w:val="000000"/>
                <w:kern w:val="0"/>
                <w:sz w:val="24"/>
                <w:lang w:eastAsia="zh-CN"/>
              </w:rPr>
            </w:pPr>
          </w:p>
        </w:tc>
        <w:tc>
          <w:tcPr>
            <w:tcW w:w="1841" w:type="dxa"/>
            <w:vMerge w:val="continue"/>
            <w:noWrap/>
            <w:vAlign w:val="center"/>
          </w:tcPr>
          <w:p w14:paraId="53AA075F">
            <w:pPr>
              <w:jc w:val="center"/>
              <w:rPr>
                <w:rFonts w:ascii="Times New Roman" w:hAnsi="Times New Roman" w:cs="宋体"/>
                <w:color w:val="000000"/>
                <w:kern w:val="0"/>
                <w:sz w:val="24"/>
              </w:rPr>
            </w:pPr>
          </w:p>
        </w:tc>
        <w:tc>
          <w:tcPr>
            <w:tcW w:w="2195" w:type="dxa"/>
            <w:vMerge w:val="continue"/>
            <w:noWrap w:val="0"/>
            <w:vAlign w:val="center"/>
          </w:tcPr>
          <w:p w14:paraId="2AD336B9">
            <w:pPr>
              <w:jc w:val="center"/>
              <w:rPr>
                <w:rFonts w:ascii="Times New Roman" w:hAnsi="Times New Roman" w:cs="宋体"/>
                <w:color w:val="000000"/>
                <w:kern w:val="0"/>
                <w:sz w:val="24"/>
              </w:rPr>
            </w:pPr>
          </w:p>
        </w:tc>
        <w:tc>
          <w:tcPr>
            <w:tcW w:w="995" w:type="dxa"/>
            <w:vMerge w:val="continue"/>
            <w:noWrap w:val="0"/>
            <w:vAlign w:val="center"/>
          </w:tcPr>
          <w:p w14:paraId="1CC12E23">
            <w:pPr>
              <w:jc w:val="center"/>
              <w:rPr>
                <w:rFonts w:ascii="Times New Roman" w:hAnsi="Times New Roman" w:cs="宋体"/>
                <w:color w:val="000000"/>
                <w:kern w:val="0"/>
                <w:sz w:val="24"/>
              </w:rPr>
            </w:pPr>
          </w:p>
        </w:tc>
        <w:tc>
          <w:tcPr>
            <w:tcW w:w="2346" w:type="dxa"/>
            <w:noWrap w:val="0"/>
            <w:vAlign w:val="center"/>
          </w:tcPr>
          <w:p w14:paraId="6ACEA9E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1C1B3D5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7277C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21168BFD">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59</w:t>
            </w:r>
          </w:p>
        </w:tc>
        <w:tc>
          <w:tcPr>
            <w:tcW w:w="1573" w:type="dxa"/>
            <w:vMerge w:val="restart"/>
            <w:noWrap w:val="0"/>
            <w:vAlign w:val="center"/>
          </w:tcPr>
          <w:p w14:paraId="39CB893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0C5AD694">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建筑施工企业安全生产许可（变更）</w:t>
            </w:r>
          </w:p>
        </w:tc>
        <w:tc>
          <w:tcPr>
            <w:tcW w:w="758" w:type="dxa"/>
            <w:vMerge w:val="restart"/>
            <w:noWrap/>
            <w:vAlign w:val="center"/>
          </w:tcPr>
          <w:p w14:paraId="0BC39FF3">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62FE2F8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1FDECB8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vMerge w:val="restart"/>
            <w:noWrap w:val="0"/>
            <w:vAlign w:val="center"/>
          </w:tcPr>
          <w:p w14:paraId="0554C23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20ACABA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建筑业企业资质证书</w:t>
            </w:r>
          </w:p>
        </w:tc>
        <w:tc>
          <w:tcPr>
            <w:tcW w:w="1682" w:type="dxa"/>
            <w:noWrap/>
            <w:vAlign w:val="center"/>
          </w:tcPr>
          <w:p w14:paraId="2583EAD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2021</w:t>
            </w:r>
            <w:r>
              <w:rPr>
                <w:rStyle w:val="11"/>
                <w:lang w:val="en-US" w:eastAsia="zh-CN" w:bidi="ar"/>
              </w:rPr>
              <w:t>年</w:t>
            </w:r>
            <w:r>
              <w:rPr>
                <w:rStyle w:val="12"/>
                <w:lang w:val="en-US" w:eastAsia="zh-CN" w:bidi="ar"/>
              </w:rPr>
              <w:t>11</w:t>
            </w:r>
            <w:r>
              <w:rPr>
                <w:rStyle w:val="11"/>
                <w:lang w:val="en-US" w:eastAsia="zh-CN" w:bidi="ar"/>
              </w:rPr>
              <w:t>月</w:t>
            </w:r>
            <w:r>
              <w:rPr>
                <w:rStyle w:val="12"/>
                <w:lang w:val="en-US" w:eastAsia="zh-CN" w:bidi="ar"/>
              </w:rPr>
              <w:t>1</w:t>
            </w:r>
            <w:r>
              <w:rPr>
                <w:rStyle w:val="11"/>
                <w:lang w:val="en-US" w:eastAsia="zh-CN" w:bidi="ar"/>
              </w:rPr>
              <w:t>日以后的数据</w:t>
            </w:r>
          </w:p>
        </w:tc>
      </w:tr>
      <w:tr w14:paraId="00AD1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354473EE">
            <w:pPr>
              <w:jc w:val="center"/>
              <w:rPr>
                <w:rFonts w:hint="eastAsia" w:ascii="Times New Roman" w:hAnsi="Times New Roman" w:cs="宋体"/>
                <w:color w:val="000000"/>
                <w:kern w:val="0"/>
                <w:sz w:val="24"/>
              </w:rPr>
            </w:pPr>
          </w:p>
        </w:tc>
        <w:tc>
          <w:tcPr>
            <w:tcW w:w="1573" w:type="dxa"/>
            <w:vMerge w:val="continue"/>
            <w:noWrap w:val="0"/>
            <w:vAlign w:val="center"/>
          </w:tcPr>
          <w:p w14:paraId="2C54A6E0">
            <w:pPr>
              <w:jc w:val="center"/>
              <w:rPr>
                <w:rFonts w:hint="eastAsia" w:ascii="Times New Roman" w:hAnsi="Times New Roman" w:cs="宋体"/>
                <w:color w:val="000000"/>
                <w:kern w:val="0"/>
                <w:sz w:val="24"/>
              </w:rPr>
            </w:pPr>
          </w:p>
        </w:tc>
        <w:tc>
          <w:tcPr>
            <w:tcW w:w="1933" w:type="dxa"/>
            <w:vMerge w:val="continue"/>
            <w:noWrap w:val="0"/>
            <w:vAlign w:val="center"/>
          </w:tcPr>
          <w:p w14:paraId="53AD664C">
            <w:pPr>
              <w:jc w:val="left"/>
              <w:rPr>
                <w:rFonts w:ascii="Times New Roman" w:hAnsi="Times New Roman" w:cs="宋体"/>
                <w:color w:val="000000"/>
                <w:kern w:val="0"/>
                <w:sz w:val="24"/>
              </w:rPr>
            </w:pPr>
          </w:p>
        </w:tc>
        <w:tc>
          <w:tcPr>
            <w:tcW w:w="758" w:type="dxa"/>
            <w:vMerge w:val="continue"/>
            <w:noWrap/>
            <w:vAlign w:val="center"/>
          </w:tcPr>
          <w:p w14:paraId="25248ED7">
            <w:pPr>
              <w:jc w:val="center"/>
              <w:rPr>
                <w:rFonts w:hint="eastAsia" w:ascii="Times New Roman" w:hAnsi="Times New Roman" w:cs="宋体"/>
                <w:color w:val="000000"/>
                <w:kern w:val="0"/>
                <w:sz w:val="24"/>
                <w:lang w:eastAsia="zh-CN"/>
              </w:rPr>
            </w:pPr>
          </w:p>
        </w:tc>
        <w:tc>
          <w:tcPr>
            <w:tcW w:w="1841" w:type="dxa"/>
            <w:vMerge w:val="continue"/>
            <w:noWrap/>
            <w:vAlign w:val="center"/>
          </w:tcPr>
          <w:p w14:paraId="705C4B7F">
            <w:pPr>
              <w:jc w:val="center"/>
              <w:rPr>
                <w:rFonts w:ascii="Times New Roman" w:hAnsi="Times New Roman" w:cs="宋体"/>
                <w:color w:val="000000"/>
                <w:kern w:val="0"/>
                <w:sz w:val="24"/>
              </w:rPr>
            </w:pPr>
          </w:p>
        </w:tc>
        <w:tc>
          <w:tcPr>
            <w:tcW w:w="2195" w:type="dxa"/>
            <w:vMerge w:val="continue"/>
            <w:noWrap w:val="0"/>
            <w:vAlign w:val="center"/>
          </w:tcPr>
          <w:p w14:paraId="5F125C40">
            <w:pPr>
              <w:jc w:val="center"/>
              <w:rPr>
                <w:rFonts w:ascii="Times New Roman" w:hAnsi="Times New Roman" w:cs="宋体"/>
                <w:color w:val="000000"/>
                <w:kern w:val="0"/>
                <w:sz w:val="24"/>
              </w:rPr>
            </w:pPr>
          </w:p>
        </w:tc>
        <w:tc>
          <w:tcPr>
            <w:tcW w:w="995" w:type="dxa"/>
            <w:vMerge w:val="continue"/>
            <w:noWrap w:val="0"/>
            <w:vAlign w:val="center"/>
          </w:tcPr>
          <w:p w14:paraId="17EBA687">
            <w:pPr>
              <w:jc w:val="center"/>
              <w:rPr>
                <w:rFonts w:ascii="Times New Roman" w:hAnsi="Times New Roman" w:cs="宋体"/>
                <w:color w:val="000000"/>
                <w:kern w:val="0"/>
                <w:sz w:val="24"/>
              </w:rPr>
            </w:pPr>
          </w:p>
        </w:tc>
        <w:tc>
          <w:tcPr>
            <w:tcW w:w="2346" w:type="dxa"/>
            <w:noWrap w:val="0"/>
            <w:vAlign w:val="center"/>
          </w:tcPr>
          <w:p w14:paraId="49BE237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建筑施工企业安全生产许可证</w:t>
            </w:r>
          </w:p>
        </w:tc>
        <w:tc>
          <w:tcPr>
            <w:tcW w:w="1682" w:type="dxa"/>
            <w:noWrap/>
            <w:vAlign w:val="center"/>
          </w:tcPr>
          <w:p w14:paraId="7320535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2021</w:t>
            </w:r>
            <w:r>
              <w:rPr>
                <w:rStyle w:val="11"/>
                <w:lang w:val="en-US" w:eastAsia="zh-CN" w:bidi="ar"/>
              </w:rPr>
              <w:t>年</w:t>
            </w:r>
            <w:r>
              <w:rPr>
                <w:rStyle w:val="12"/>
                <w:lang w:val="en-US" w:eastAsia="zh-CN" w:bidi="ar"/>
              </w:rPr>
              <w:t>11</w:t>
            </w:r>
            <w:r>
              <w:rPr>
                <w:rStyle w:val="11"/>
                <w:lang w:val="en-US" w:eastAsia="zh-CN" w:bidi="ar"/>
              </w:rPr>
              <w:t>月</w:t>
            </w:r>
            <w:r>
              <w:rPr>
                <w:rStyle w:val="12"/>
                <w:lang w:val="en-US" w:eastAsia="zh-CN" w:bidi="ar"/>
              </w:rPr>
              <w:t>1</w:t>
            </w:r>
            <w:r>
              <w:rPr>
                <w:rStyle w:val="11"/>
                <w:lang w:val="en-US" w:eastAsia="zh-CN" w:bidi="ar"/>
              </w:rPr>
              <w:t>日以后的数据</w:t>
            </w:r>
          </w:p>
        </w:tc>
      </w:tr>
      <w:tr w14:paraId="4351D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21743E6F">
            <w:pPr>
              <w:jc w:val="center"/>
              <w:rPr>
                <w:rFonts w:hint="eastAsia" w:ascii="Times New Roman" w:hAnsi="Times New Roman" w:cs="宋体"/>
                <w:color w:val="000000"/>
                <w:kern w:val="0"/>
                <w:sz w:val="24"/>
              </w:rPr>
            </w:pPr>
          </w:p>
        </w:tc>
        <w:tc>
          <w:tcPr>
            <w:tcW w:w="1573" w:type="dxa"/>
            <w:vMerge w:val="continue"/>
            <w:noWrap w:val="0"/>
            <w:vAlign w:val="center"/>
          </w:tcPr>
          <w:p w14:paraId="3ECDA884">
            <w:pPr>
              <w:jc w:val="center"/>
              <w:rPr>
                <w:rFonts w:hint="eastAsia" w:ascii="Times New Roman" w:hAnsi="Times New Roman" w:cs="宋体"/>
                <w:color w:val="000000"/>
                <w:kern w:val="0"/>
                <w:sz w:val="24"/>
              </w:rPr>
            </w:pPr>
          </w:p>
        </w:tc>
        <w:tc>
          <w:tcPr>
            <w:tcW w:w="1933" w:type="dxa"/>
            <w:vMerge w:val="continue"/>
            <w:noWrap w:val="0"/>
            <w:vAlign w:val="center"/>
          </w:tcPr>
          <w:p w14:paraId="48AB31E5">
            <w:pPr>
              <w:jc w:val="left"/>
              <w:rPr>
                <w:rFonts w:ascii="Times New Roman" w:hAnsi="Times New Roman" w:cs="宋体"/>
                <w:color w:val="000000"/>
                <w:kern w:val="0"/>
                <w:sz w:val="24"/>
              </w:rPr>
            </w:pPr>
          </w:p>
        </w:tc>
        <w:tc>
          <w:tcPr>
            <w:tcW w:w="758" w:type="dxa"/>
            <w:vMerge w:val="continue"/>
            <w:noWrap/>
            <w:vAlign w:val="center"/>
          </w:tcPr>
          <w:p w14:paraId="2D67CD98">
            <w:pPr>
              <w:jc w:val="center"/>
              <w:rPr>
                <w:rFonts w:hint="eastAsia" w:ascii="Times New Roman" w:hAnsi="Times New Roman" w:cs="宋体"/>
                <w:color w:val="000000"/>
                <w:kern w:val="0"/>
                <w:sz w:val="24"/>
                <w:lang w:eastAsia="zh-CN"/>
              </w:rPr>
            </w:pPr>
          </w:p>
        </w:tc>
        <w:tc>
          <w:tcPr>
            <w:tcW w:w="1841" w:type="dxa"/>
            <w:vMerge w:val="continue"/>
            <w:noWrap/>
            <w:vAlign w:val="center"/>
          </w:tcPr>
          <w:p w14:paraId="0F38652F">
            <w:pPr>
              <w:jc w:val="center"/>
              <w:rPr>
                <w:rFonts w:ascii="Times New Roman" w:hAnsi="Times New Roman" w:cs="宋体"/>
                <w:color w:val="000000"/>
                <w:kern w:val="0"/>
                <w:sz w:val="24"/>
              </w:rPr>
            </w:pPr>
          </w:p>
        </w:tc>
        <w:tc>
          <w:tcPr>
            <w:tcW w:w="2195" w:type="dxa"/>
            <w:vMerge w:val="continue"/>
            <w:noWrap w:val="0"/>
            <w:vAlign w:val="center"/>
          </w:tcPr>
          <w:p w14:paraId="1EC509A0">
            <w:pPr>
              <w:jc w:val="center"/>
              <w:rPr>
                <w:rFonts w:ascii="Times New Roman" w:hAnsi="Times New Roman" w:cs="宋体"/>
                <w:color w:val="000000"/>
                <w:kern w:val="0"/>
                <w:sz w:val="24"/>
              </w:rPr>
            </w:pPr>
          </w:p>
        </w:tc>
        <w:tc>
          <w:tcPr>
            <w:tcW w:w="995" w:type="dxa"/>
            <w:vMerge w:val="continue"/>
            <w:noWrap w:val="0"/>
            <w:vAlign w:val="center"/>
          </w:tcPr>
          <w:p w14:paraId="5619644D">
            <w:pPr>
              <w:jc w:val="center"/>
              <w:rPr>
                <w:rFonts w:ascii="Times New Roman" w:hAnsi="Times New Roman" w:cs="宋体"/>
                <w:color w:val="000000"/>
                <w:kern w:val="0"/>
                <w:sz w:val="24"/>
              </w:rPr>
            </w:pPr>
          </w:p>
        </w:tc>
        <w:tc>
          <w:tcPr>
            <w:tcW w:w="2346" w:type="dxa"/>
            <w:noWrap w:val="0"/>
            <w:vAlign w:val="center"/>
          </w:tcPr>
          <w:p w14:paraId="3386B11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559DB76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494E1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4928396D">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60</w:t>
            </w:r>
          </w:p>
        </w:tc>
        <w:tc>
          <w:tcPr>
            <w:tcW w:w="1573" w:type="dxa"/>
            <w:vMerge w:val="restart"/>
            <w:noWrap w:val="0"/>
            <w:vAlign w:val="center"/>
          </w:tcPr>
          <w:p w14:paraId="416F4A13">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38BDFFF3">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建筑施工企业安全生产许可（申请）</w:t>
            </w:r>
          </w:p>
        </w:tc>
        <w:tc>
          <w:tcPr>
            <w:tcW w:w="758" w:type="dxa"/>
            <w:vMerge w:val="restart"/>
            <w:noWrap/>
            <w:vAlign w:val="center"/>
          </w:tcPr>
          <w:p w14:paraId="39B9683B">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79C0808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05163ED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vMerge w:val="restart"/>
            <w:noWrap w:val="0"/>
            <w:vAlign w:val="center"/>
          </w:tcPr>
          <w:p w14:paraId="589C9A0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0C99D89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建筑业企业资质证书</w:t>
            </w:r>
          </w:p>
        </w:tc>
        <w:tc>
          <w:tcPr>
            <w:tcW w:w="1682" w:type="dxa"/>
            <w:noWrap/>
            <w:vAlign w:val="center"/>
          </w:tcPr>
          <w:p w14:paraId="1FD0E5B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2021</w:t>
            </w:r>
            <w:r>
              <w:rPr>
                <w:rStyle w:val="11"/>
                <w:lang w:val="en-US" w:eastAsia="zh-CN" w:bidi="ar"/>
              </w:rPr>
              <w:t>年</w:t>
            </w:r>
            <w:r>
              <w:rPr>
                <w:rStyle w:val="12"/>
                <w:lang w:val="en-US" w:eastAsia="zh-CN" w:bidi="ar"/>
              </w:rPr>
              <w:t>11</w:t>
            </w:r>
            <w:r>
              <w:rPr>
                <w:rStyle w:val="11"/>
                <w:lang w:val="en-US" w:eastAsia="zh-CN" w:bidi="ar"/>
              </w:rPr>
              <w:t>月</w:t>
            </w:r>
            <w:r>
              <w:rPr>
                <w:rStyle w:val="12"/>
                <w:lang w:val="en-US" w:eastAsia="zh-CN" w:bidi="ar"/>
              </w:rPr>
              <w:t>1</w:t>
            </w:r>
            <w:r>
              <w:rPr>
                <w:rStyle w:val="11"/>
                <w:lang w:val="en-US" w:eastAsia="zh-CN" w:bidi="ar"/>
              </w:rPr>
              <w:t>日以后的数据</w:t>
            </w:r>
          </w:p>
        </w:tc>
      </w:tr>
      <w:tr w14:paraId="7134B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796BB85E">
            <w:pPr>
              <w:jc w:val="center"/>
              <w:rPr>
                <w:rFonts w:hint="eastAsia" w:ascii="Times New Roman" w:hAnsi="Times New Roman" w:cs="宋体"/>
                <w:color w:val="000000"/>
                <w:kern w:val="0"/>
                <w:sz w:val="24"/>
              </w:rPr>
            </w:pPr>
          </w:p>
        </w:tc>
        <w:tc>
          <w:tcPr>
            <w:tcW w:w="1573" w:type="dxa"/>
            <w:vMerge w:val="continue"/>
            <w:noWrap w:val="0"/>
            <w:vAlign w:val="center"/>
          </w:tcPr>
          <w:p w14:paraId="16C45BB6">
            <w:pPr>
              <w:jc w:val="center"/>
              <w:rPr>
                <w:rFonts w:hint="eastAsia" w:ascii="Times New Roman" w:hAnsi="Times New Roman" w:cs="宋体"/>
                <w:color w:val="000000"/>
                <w:kern w:val="0"/>
                <w:sz w:val="24"/>
              </w:rPr>
            </w:pPr>
          </w:p>
        </w:tc>
        <w:tc>
          <w:tcPr>
            <w:tcW w:w="1933" w:type="dxa"/>
            <w:vMerge w:val="continue"/>
            <w:noWrap w:val="0"/>
            <w:vAlign w:val="center"/>
          </w:tcPr>
          <w:p w14:paraId="1BE25043">
            <w:pPr>
              <w:jc w:val="left"/>
              <w:rPr>
                <w:rFonts w:ascii="Times New Roman" w:hAnsi="Times New Roman" w:cs="宋体"/>
                <w:color w:val="000000"/>
                <w:kern w:val="0"/>
                <w:sz w:val="24"/>
              </w:rPr>
            </w:pPr>
          </w:p>
        </w:tc>
        <w:tc>
          <w:tcPr>
            <w:tcW w:w="758" w:type="dxa"/>
            <w:vMerge w:val="continue"/>
            <w:noWrap/>
            <w:vAlign w:val="center"/>
          </w:tcPr>
          <w:p w14:paraId="7E528CD0">
            <w:pPr>
              <w:jc w:val="center"/>
              <w:rPr>
                <w:rFonts w:hint="eastAsia" w:ascii="Times New Roman" w:hAnsi="Times New Roman" w:cs="宋体"/>
                <w:color w:val="000000"/>
                <w:kern w:val="0"/>
                <w:sz w:val="24"/>
                <w:lang w:eastAsia="zh-CN"/>
              </w:rPr>
            </w:pPr>
          </w:p>
        </w:tc>
        <w:tc>
          <w:tcPr>
            <w:tcW w:w="1841" w:type="dxa"/>
            <w:vMerge w:val="continue"/>
            <w:noWrap/>
            <w:vAlign w:val="center"/>
          </w:tcPr>
          <w:p w14:paraId="777DFC08">
            <w:pPr>
              <w:jc w:val="center"/>
              <w:rPr>
                <w:rFonts w:ascii="Times New Roman" w:hAnsi="Times New Roman" w:cs="宋体"/>
                <w:color w:val="000000"/>
                <w:kern w:val="0"/>
                <w:sz w:val="24"/>
              </w:rPr>
            </w:pPr>
          </w:p>
        </w:tc>
        <w:tc>
          <w:tcPr>
            <w:tcW w:w="2195" w:type="dxa"/>
            <w:vMerge w:val="continue"/>
            <w:noWrap w:val="0"/>
            <w:vAlign w:val="center"/>
          </w:tcPr>
          <w:p w14:paraId="70C24882">
            <w:pPr>
              <w:jc w:val="center"/>
              <w:rPr>
                <w:rFonts w:ascii="Times New Roman" w:hAnsi="Times New Roman" w:cs="宋体"/>
                <w:color w:val="000000"/>
                <w:kern w:val="0"/>
                <w:sz w:val="24"/>
              </w:rPr>
            </w:pPr>
          </w:p>
        </w:tc>
        <w:tc>
          <w:tcPr>
            <w:tcW w:w="995" w:type="dxa"/>
            <w:vMerge w:val="continue"/>
            <w:noWrap w:val="0"/>
            <w:vAlign w:val="center"/>
          </w:tcPr>
          <w:p w14:paraId="60980A69">
            <w:pPr>
              <w:jc w:val="center"/>
              <w:rPr>
                <w:rFonts w:ascii="Times New Roman" w:hAnsi="Times New Roman" w:cs="宋体"/>
                <w:color w:val="000000"/>
                <w:kern w:val="0"/>
                <w:sz w:val="24"/>
              </w:rPr>
            </w:pPr>
          </w:p>
        </w:tc>
        <w:tc>
          <w:tcPr>
            <w:tcW w:w="2346" w:type="dxa"/>
            <w:noWrap w:val="0"/>
            <w:vAlign w:val="center"/>
          </w:tcPr>
          <w:p w14:paraId="5E313F4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4E98715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2BFC9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0BAC64C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61</w:t>
            </w:r>
          </w:p>
        </w:tc>
        <w:tc>
          <w:tcPr>
            <w:tcW w:w="1573" w:type="dxa"/>
            <w:vMerge w:val="restart"/>
            <w:noWrap w:val="0"/>
            <w:vAlign w:val="center"/>
          </w:tcPr>
          <w:p w14:paraId="115B3463">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06F583D9">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建筑施工企业安全生产许可[延期(需要重新审查）]</w:t>
            </w:r>
          </w:p>
        </w:tc>
        <w:tc>
          <w:tcPr>
            <w:tcW w:w="758" w:type="dxa"/>
            <w:vMerge w:val="restart"/>
            <w:noWrap/>
            <w:vAlign w:val="center"/>
          </w:tcPr>
          <w:p w14:paraId="76788F12">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1923A29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3422407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vMerge w:val="restart"/>
            <w:noWrap w:val="0"/>
            <w:vAlign w:val="center"/>
          </w:tcPr>
          <w:p w14:paraId="3DC16DC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71B6269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建筑业企业资质证书</w:t>
            </w:r>
          </w:p>
        </w:tc>
        <w:tc>
          <w:tcPr>
            <w:tcW w:w="1682" w:type="dxa"/>
            <w:noWrap/>
            <w:vAlign w:val="center"/>
          </w:tcPr>
          <w:p w14:paraId="6F52FEF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2021</w:t>
            </w:r>
            <w:r>
              <w:rPr>
                <w:rStyle w:val="11"/>
                <w:lang w:val="en-US" w:eastAsia="zh-CN" w:bidi="ar"/>
              </w:rPr>
              <w:t>年</w:t>
            </w:r>
            <w:r>
              <w:rPr>
                <w:rStyle w:val="12"/>
                <w:lang w:val="en-US" w:eastAsia="zh-CN" w:bidi="ar"/>
              </w:rPr>
              <w:t>11</w:t>
            </w:r>
            <w:r>
              <w:rPr>
                <w:rStyle w:val="11"/>
                <w:lang w:val="en-US" w:eastAsia="zh-CN" w:bidi="ar"/>
              </w:rPr>
              <w:t>月</w:t>
            </w:r>
            <w:r>
              <w:rPr>
                <w:rStyle w:val="12"/>
                <w:lang w:val="en-US" w:eastAsia="zh-CN" w:bidi="ar"/>
              </w:rPr>
              <w:t>1</w:t>
            </w:r>
            <w:r>
              <w:rPr>
                <w:rStyle w:val="11"/>
                <w:lang w:val="en-US" w:eastAsia="zh-CN" w:bidi="ar"/>
              </w:rPr>
              <w:t>日以后的数据</w:t>
            </w:r>
          </w:p>
        </w:tc>
      </w:tr>
      <w:tr w14:paraId="7D0D8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16D755AF">
            <w:pPr>
              <w:jc w:val="center"/>
              <w:rPr>
                <w:rFonts w:hint="eastAsia" w:ascii="Times New Roman" w:hAnsi="Times New Roman" w:cs="宋体"/>
                <w:color w:val="000000"/>
                <w:kern w:val="0"/>
                <w:sz w:val="24"/>
              </w:rPr>
            </w:pPr>
          </w:p>
        </w:tc>
        <w:tc>
          <w:tcPr>
            <w:tcW w:w="1573" w:type="dxa"/>
            <w:vMerge w:val="continue"/>
            <w:noWrap w:val="0"/>
            <w:vAlign w:val="center"/>
          </w:tcPr>
          <w:p w14:paraId="64AE88C0">
            <w:pPr>
              <w:jc w:val="center"/>
              <w:rPr>
                <w:rFonts w:hint="eastAsia" w:ascii="Times New Roman" w:hAnsi="Times New Roman" w:cs="宋体"/>
                <w:color w:val="000000"/>
                <w:kern w:val="0"/>
                <w:sz w:val="24"/>
              </w:rPr>
            </w:pPr>
          </w:p>
        </w:tc>
        <w:tc>
          <w:tcPr>
            <w:tcW w:w="1933" w:type="dxa"/>
            <w:vMerge w:val="continue"/>
            <w:noWrap w:val="0"/>
            <w:vAlign w:val="center"/>
          </w:tcPr>
          <w:p w14:paraId="4A955553">
            <w:pPr>
              <w:jc w:val="left"/>
              <w:rPr>
                <w:rFonts w:ascii="Times New Roman" w:hAnsi="Times New Roman" w:cs="宋体"/>
                <w:color w:val="000000"/>
                <w:kern w:val="0"/>
                <w:sz w:val="24"/>
              </w:rPr>
            </w:pPr>
          </w:p>
        </w:tc>
        <w:tc>
          <w:tcPr>
            <w:tcW w:w="758" w:type="dxa"/>
            <w:vMerge w:val="continue"/>
            <w:noWrap/>
            <w:vAlign w:val="center"/>
          </w:tcPr>
          <w:p w14:paraId="43D7B62D">
            <w:pPr>
              <w:jc w:val="center"/>
              <w:rPr>
                <w:rFonts w:hint="eastAsia" w:ascii="Times New Roman" w:hAnsi="Times New Roman" w:cs="宋体"/>
                <w:color w:val="000000"/>
                <w:kern w:val="0"/>
                <w:sz w:val="24"/>
                <w:lang w:eastAsia="zh-CN"/>
              </w:rPr>
            </w:pPr>
          </w:p>
        </w:tc>
        <w:tc>
          <w:tcPr>
            <w:tcW w:w="1841" w:type="dxa"/>
            <w:vMerge w:val="continue"/>
            <w:noWrap/>
            <w:vAlign w:val="center"/>
          </w:tcPr>
          <w:p w14:paraId="78721E71">
            <w:pPr>
              <w:jc w:val="center"/>
              <w:rPr>
                <w:rFonts w:ascii="Times New Roman" w:hAnsi="Times New Roman" w:cs="宋体"/>
                <w:color w:val="000000"/>
                <w:kern w:val="0"/>
                <w:sz w:val="24"/>
              </w:rPr>
            </w:pPr>
          </w:p>
        </w:tc>
        <w:tc>
          <w:tcPr>
            <w:tcW w:w="2195" w:type="dxa"/>
            <w:vMerge w:val="continue"/>
            <w:noWrap w:val="0"/>
            <w:vAlign w:val="center"/>
          </w:tcPr>
          <w:p w14:paraId="76DEAA7F">
            <w:pPr>
              <w:jc w:val="center"/>
              <w:rPr>
                <w:rFonts w:ascii="Times New Roman" w:hAnsi="Times New Roman" w:cs="宋体"/>
                <w:color w:val="000000"/>
                <w:kern w:val="0"/>
                <w:sz w:val="24"/>
              </w:rPr>
            </w:pPr>
          </w:p>
        </w:tc>
        <w:tc>
          <w:tcPr>
            <w:tcW w:w="995" w:type="dxa"/>
            <w:vMerge w:val="continue"/>
            <w:noWrap w:val="0"/>
            <w:vAlign w:val="center"/>
          </w:tcPr>
          <w:p w14:paraId="121EFF32">
            <w:pPr>
              <w:jc w:val="center"/>
              <w:rPr>
                <w:rFonts w:ascii="Times New Roman" w:hAnsi="Times New Roman" w:cs="宋体"/>
                <w:color w:val="000000"/>
                <w:kern w:val="0"/>
                <w:sz w:val="24"/>
              </w:rPr>
            </w:pPr>
          </w:p>
        </w:tc>
        <w:tc>
          <w:tcPr>
            <w:tcW w:w="2346" w:type="dxa"/>
            <w:noWrap w:val="0"/>
            <w:vAlign w:val="center"/>
          </w:tcPr>
          <w:p w14:paraId="5E5747C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01D6625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1D920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28450F15">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62</w:t>
            </w:r>
          </w:p>
        </w:tc>
        <w:tc>
          <w:tcPr>
            <w:tcW w:w="1573" w:type="dxa"/>
            <w:vMerge w:val="restart"/>
            <w:noWrap w:val="0"/>
            <w:vAlign w:val="center"/>
          </w:tcPr>
          <w:p w14:paraId="40466AC4">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68AB98DB">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建筑施工企业安全生产许可[延期（不需要重新审查）]</w:t>
            </w:r>
          </w:p>
        </w:tc>
        <w:tc>
          <w:tcPr>
            <w:tcW w:w="758" w:type="dxa"/>
            <w:vMerge w:val="restart"/>
            <w:noWrap/>
            <w:vAlign w:val="center"/>
          </w:tcPr>
          <w:p w14:paraId="3A075ED3">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2731573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6796621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vMerge w:val="restart"/>
            <w:noWrap w:val="0"/>
            <w:vAlign w:val="center"/>
          </w:tcPr>
          <w:p w14:paraId="0037F4D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404EF35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建筑业企业资质证书</w:t>
            </w:r>
          </w:p>
        </w:tc>
        <w:tc>
          <w:tcPr>
            <w:tcW w:w="1682" w:type="dxa"/>
            <w:noWrap/>
            <w:vAlign w:val="center"/>
          </w:tcPr>
          <w:p w14:paraId="62B2BAE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2021</w:t>
            </w:r>
            <w:r>
              <w:rPr>
                <w:rStyle w:val="11"/>
                <w:lang w:val="en-US" w:eastAsia="zh-CN" w:bidi="ar"/>
              </w:rPr>
              <w:t>年</w:t>
            </w:r>
            <w:r>
              <w:rPr>
                <w:rStyle w:val="12"/>
                <w:lang w:val="en-US" w:eastAsia="zh-CN" w:bidi="ar"/>
              </w:rPr>
              <w:t>11</w:t>
            </w:r>
            <w:r>
              <w:rPr>
                <w:rStyle w:val="11"/>
                <w:lang w:val="en-US" w:eastAsia="zh-CN" w:bidi="ar"/>
              </w:rPr>
              <w:t>月</w:t>
            </w:r>
            <w:r>
              <w:rPr>
                <w:rStyle w:val="12"/>
                <w:lang w:val="en-US" w:eastAsia="zh-CN" w:bidi="ar"/>
              </w:rPr>
              <w:t>1</w:t>
            </w:r>
            <w:r>
              <w:rPr>
                <w:rStyle w:val="11"/>
                <w:lang w:val="en-US" w:eastAsia="zh-CN" w:bidi="ar"/>
              </w:rPr>
              <w:t>日以后的数据</w:t>
            </w:r>
          </w:p>
        </w:tc>
      </w:tr>
      <w:tr w14:paraId="10A65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2422FA3C">
            <w:pPr>
              <w:jc w:val="center"/>
              <w:rPr>
                <w:rFonts w:hint="eastAsia" w:ascii="Times New Roman" w:hAnsi="Times New Roman" w:cs="宋体"/>
                <w:color w:val="000000"/>
                <w:kern w:val="0"/>
                <w:sz w:val="24"/>
              </w:rPr>
            </w:pPr>
          </w:p>
        </w:tc>
        <w:tc>
          <w:tcPr>
            <w:tcW w:w="1573" w:type="dxa"/>
            <w:vMerge w:val="continue"/>
            <w:noWrap w:val="0"/>
            <w:vAlign w:val="center"/>
          </w:tcPr>
          <w:p w14:paraId="48F94876">
            <w:pPr>
              <w:jc w:val="center"/>
              <w:rPr>
                <w:rFonts w:hint="eastAsia" w:ascii="Times New Roman" w:hAnsi="Times New Roman" w:cs="宋体"/>
                <w:color w:val="000000"/>
                <w:kern w:val="0"/>
                <w:sz w:val="24"/>
              </w:rPr>
            </w:pPr>
          </w:p>
        </w:tc>
        <w:tc>
          <w:tcPr>
            <w:tcW w:w="1933" w:type="dxa"/>
            <w:vMerge w:val="continue"/>
            <w:noWrap w:val="0"/>
            <w:vAlign w:val="center"/>
          </w:tcPr>
          <w:p w14:paraId="42083FE7">
            <w:pPr>
              <w:jc w:val="left"/>
              <w:rPr>
                <w:rFonts w:ascii="Times New Roman" w:hAnsi="Times New Roman" w:cs="宋体"/>
                <w:color w:val="000000"/>
                <w:kern w:val="0"/>
                <w:sz w:val="24"/>
              </w:rPr>
            </w:pPr>
          </w:p>
        </w:tc>
        <w:tc>
          <w:tcPr>
            <w:tcW w:w="758" w:type="dxa"/>
            <w:vMerge w:val="continue"/>
            <w:noWrap/>
            <w:vAlign w:val="center"/>
          </w:tcPr>
          <w:p w14:paraId="1185CFCB">
            <w:pPr>
              <w:jc w:val="center"/>
              <w:rPr>
                <w:rFonts w:hint="eastAsia" w:ascii="Times New Roman" w:hAnsi="Times New Roman" w:cs="宋体"/>
                <w:color w:val="000000"/>
                <w:kern w:val="0"/>
                <w:sz w:val="24"/>
                <w:lang w:eastAsia="zh-CN"/>
              </w:rPr>
            </w:pPr>
          </w:p>
        </w:tc>
        <w:tc>
          <w:tcPr>
            <w:tcW w:w="1841" w:type="dxa"/>
            <w:vMerge w:val="continue"/>
            <w:noWrap/>
            <w:vAlign w:val="center"/>
          </w:tcPr>
          <w:p w14:paraId="73935D60">
            <w:pPr>
              <w:jc w:val="center"/>
              <w:rPr>
                <w:rFonts w:ascii="Times New Roman" w:hAnsi="Times New Roman" w:cs="宋体"/>
                <w:color w:val="000000"/>
                <w:kern w:val="0"/>
                <w:sz w:val="24"/>
              </w:rPr>
            </w:pPr>
          </w:p>
        </w:tc>
        <w:tc>
          <w:tcPr>
            <w:tcW w:w="2195" w:type="dxa"/>
            <w:vMerge w:val="continue"/>
            <w:noWrap w:val="0"/>
            <w:vAlign w:val="center"/>
          </w:tcPr>
          <w:p w14:paraId="62178FC3">
            <w:pPr>
              <w:jc w:val="center"/>
              <w:rPr>
                <w:rFonts w:ascii="Times New Roman" w:hAnsi="Times New Roman" w:cs="宋体"/>
                <w:color w:val="000000"/>
                <w:kern w:val="0"/>
                <w:sz w:val="24"/>
              </w:rPr>
            </w:pPr>
          </w:p>
        </w:tc>
        <w:tc>
          <w:tcPr>
            <w:tcW w:w="995" w:type="dxa"/>
            <w:vMerge w:val="continue"/>
            <w:noWrap w:val="0"/>
            <w:vAlign w:val="center"/>
          </w:tcPr>
          <w:p w14:paraId="7FD3A597">
            <w:pPr>
              <w:jc w:val="center"/>
              <w:rPr>
                <w:rFonts w:ascii="Times New Roman" w:hAnsi="Times New Roman" w:cs="宋体"/>
                <w:color w:val="000000"/>
                <w:kern w:val="0"/>
                <w:sz w:val="24"/>
              </w:rPr>
            </w:pPr>
          </w:p>
        </w:tc>
        <w:tc>
          <w:tcPr>
            <w:tcW w:w="2346" w:type="dxa"/>
            <w:noWrap w:val="0"/>
            <w:vAlign w:val="center"/>
          </w:tcPr>
          <w:p w14:paraId="6FD96AB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建筑施工企业安全生产许可证</w:t>
            </w:r>
          </w:p>
        </w:tc>
        <w:tc>
          <w:tcPr>
            <w:tcW w:w="1682" w:type="dxa"/>
            <w:noWrap/>
            <w:vAlign w:val="center"/>
          </w:tcPr>
          <w:p w14:paraId="65C15E9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2021</w:t>
            </w:r>
            <w:r>
              <w:rPr>
                <w:rStyle w:val="11"/>
                <w:lang w:val="en-US" w:eastAsia="zh-CN" w:bidi="ar"/>
              </w:rPr>
              <w:t>年</w:t>
            </w:r>
            <w:r>
              <w:rPr>
                <w:rStyle w:val="12"/>
                <w:lang w:val="en-US" w:eastAsia="zh-CN" w:bidi="ar"/>
              </w:rPr>
              <w:t>11</w:t>
            </w:r>
            <w:r>
              <w:rPr>
                <w:rStyle w:val="11"/>
                <w:lang w:val="en-US" w:eastAsia="zh-CN" w:bidi="ar"/>
              </w:rPr>
              <w:t>月</w:t>
            </w:r>
            <w:r>
              <w:rPr>
                <w:rStyle w:val="12"/>
                <w:lang w:val="en-US" w:eastAsia="zh-CN" w:bidi="ar"/>
              </w:rPr>
              <w:t>1</w:t>
            </w:r>
            <w:r>
              <w:rPr>
                <w:rStyle w:val="11"/>
                <w:lang w:val="en-US" w:eastAsia="zh-CN" w:bidi="ar"/>
              </w:rPr>
              <w:t>日以后的数据</w:t>
            </w:r>
          </w:p>
        </w:tc>
      </w:tr>
      <w:tr w14:paraId="64E38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16C422F0">
            <w:pPr>
              <w:jc w:val="center"/>
              <w:rPr>
                <w:rFonts w:hint="eastAsia" w:ascii="Times New Roman" w:hAnsi="Times New Roman" w:cs="宋体"/>
                <w:color w:val="000000"/>
                <w:kern w:val="0"/>
                <w:sz w:val="24"/>
              </w:rPr>
            </w:pPr>
          </w:p>
        </w:tc>
        <w:tc>
          <w:tcPr>
            <w:tcW w:w="1573" w:type="dxa"/>
            <w:vMerge w:val="continue"/>
            <w:noWrap w:val="0"/>
            <w:vAlign w:val="center"/>
          </w:tcPr>
          <w:p w14:paraId="17F0CB1F">
            <w:pPr>
              <w:jc w:val="center"/>
              <w:rPr>
                <w:rFonts w:hint="eastAsia" w:ascii="Times New Roman" w:hAnsi="Times New Roman" w:cs="宋体"/>
                <w:color w:val="000000"/>
                <w:kern w:val="0"/>
                <w:sz w:val="24"/>
              </w:rPr>
            </w:pPr>
          </w:p>
        </w:tc>
        <w:tc>
          <w:tcPr>
            <w:tcW w:w="1933" w:type="dxa"/>
            <w:vMerge w:val="continue"/>
            <w:noWrap w:val="0"/>
            <w:vAlign w:val="center"/>
          </w:tcPr>
          <w:p w14:paraId="28107D7B">
            <w:pPr>
              <w:jc w:val="left"/>
              <w:rPr>
                <w:rFonts w:ascii="Times New Roman" w:hAnsi="Times New Roman" w:cs="宋体"/>
                <w:color w:val="000000"/>
                <w:kern w:val="0"/>
                <w:sz w:val="24"/>
              </w:rPr>
            </w:pPr>
          </w:p>
        </w:tc>
        <w:tc>
          <w:tcPr>
            <w:tcW w:w="758" w:type="dxa"/>
            <w:vMerge w:val="continue"/>
            <w:noWrap/>
            <w:vAlign w:val="center"/>
          </w:tcPr>
          <w:p w14:paraId="45916FF1">
            <w:pPr>
              <w:jc w:val="center"/>
              <w:rPr>
                <w:rFonts w:hint="eastAsia" w:ascii="Times New Roman" w:hAnsi="Times New Roman" w:cs="宋体"/>
                <w:color w:val="000000"/>
                <w:kern w:val="0"/>
                <w:sz w:val="24"/>
                <w:lang w:eastAsia="zh-CN"/>
              </w:rPr>
            </w:pPr>
          </w:p>
        </w:tc>
        <w:tc>
          <w:tcPr>
            <w:tcW w:w="1841" w:type="dxa"/>
            <w:vMerge w:val="continue"/>
            <w:noWrap/>
            <w:vAlign w:val="center"/>
          </w:tcPr>
          <w:p w14:paraId="0A960206">
            <w:pPr>
              <w:jc w:val="center"/>
              <w:rPr>
                <w:rFonts w:ascii="Times New Roman" w:hAnsi="Times New Roman" w:cs="宋体"/>
                <w:color w:val="000000"/>
                <w:kern w:val="0"/>
                <w:sz w:val="24"/>
              </w:rPr>
            </w:pPr>
          </w:p>
        </w:tc>
        <w:tc>
          <w:tcPr>
            <w:tcW w:w="2195" w:type="dxa"/>
            <w:vMerge w:val="continue"/>
            <w:noWrap w:val="0"/>
            <w:vAlign w:val="center"/>
          </w:tcPr>
          <w:p w14:paraId="2BB4DC61">
            <w:pPr>
              <w:jc w:val="center"/>
              <w:rPr>
                <w:rFonts w:ascii="Times New Roman" w:hAnsi="Times New Roman" w:cs="宋体"/>
                <w:color w:val="000000"/>
                <w:kern w:val="0"/>
                <w:sz w:val="24"/>
              </w:rPr>
            </w:pPr>
          </w:p>
        </w:tc>
        <w:tc>
          <w:tcPr>
            <w:tcW w:w="995" w:type="dxa"/>
            <w:vMerge w:val="continue"/>
            <w:noWrap w:val="0"/>
            <w:vAlign w:val="center"/>
          </w:tcPr>
          <w:p w14:paraId="762269AD">
            <w:pPr>
              <w:jc w:val="center"/>
              <w:rPr>
                <w:rFonts w:ascii="Times New Roman" w:hAnsi="Times New Roman" w:cs="宋体"/>
                <w:color w:val="000000"/>
                <w:kern w:val="0"/>
                <w:sz w:val="24"/>
              </w:rPr>
            </w:pPr>
          </w:p>
        </w:tc>
        <w:tc>
          <w:tcPr>
            <w:tcW w:w="2346" w:type="dxa"/>
            <w:noWrap w:val="0"/>
            <w:vAlign w:val="center"/>
          </w:tcPr>
          <w:p w14:paraId="49EAA90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2E385C2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2A3F5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3933C9A1">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63</w:t>
            </w:r>
          </w:p>
        </w:tc>
        <w:tc>
          <w:tcPr>
            <w:tcW w:w="1573" w:type="dxa"/>
            <w:vMerge w:val="restart"/>
            <w:noWrap w:val="0"/>
            <w:vAlign w:val="center"/>
          </w:tcPr>
          <w:p w14:paraId="19C08782">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129AAE2B">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建筑施工企业安全生产许可（注销）</w:t>
            </w:r>
          </w:p>
        </w:tc>
        <w:tc>
          <w:tcPr>
            <w:tcW w:w="758" w:type="dxa"/>
            <w:vMerge w:val="restart"/>
            <w:noWrap/>
            <w:vAlign w:val="center"/>
          </w:tcPr>
          <w:p w14:paraId="66BB42EA">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604AEA2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4FB5DF1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vMerge w:val="restart"/>
            <w:noWrap w:val="0"/>
            <w:vAlign w:val="center"/>
          </w:tcPr>
          <w:p w14:paraId="0C18391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51BEB66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建筑业企业资质证书</w:t>
            </w:r>
          </w:p>
        </w:tc>
        <w:tc>
          <w:tcPr>
            <w:tcW w:w="1682" w:type="dxa"/>
            <w:noWrap/>
            <w:vAlign w:val="center"/>
          </w:tcPr>
          <w:p w14:paraId="5157827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2021</w:t>
            </w:r>
            <w:r>
              <w:rPr>
                <w:rStyle w:val="11"/>
                <w:lang w:val="en-US" w:eastAsia="zh-CN" w:bidi="ar"/>
              </w:rPr>
              <w:t>年</w:t>
            </w:r>
            <w:r>
              <w:rPr>
                <w:rStyle w:val="12"/>
                <w:lang w:val="en-US" w:eastAsia="zh-CN" w:bidi="ar"/>
              </w:rPr>
              <w:t>11</w:t>
            </w:r>
            <w:r>
              <w:rPr>
                <w:rStyle w:val="11"/>
                <w:lang w:val="en-US" w:eastAsia="zh-CN" w:bidi="ar"/>
              </w:rPr>
              <w:t>月</w:t>
            </w:r>
            <w:r>
              <w:rPr>
                <w:rStyle w:val="12"/>
                <w:lang w:val="en-US" w:eastAsia="zh-CN" w:bidi="ar"/>
              </w:rPr>
              <w:t>1</w:t>
            </w:r>
            <w:r>
              <w:rPr>
                <w:rStyle w:val="11"/>
                <w:lang w:val="en-US" w:eastAsia="zh-CN" w:bidi="ar"/>
              </w:rPr>
              <w:t>日以后的数据</w:t>
            </w:r>
          </w:p>
        </w:tc>
      </w:tr>
      <w:tr w14:paraId="1A081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6655BAD3">
            <w:pPr>
              <w:jc w:val="center"/>
              <w:rPr>
                <w:rFonts w:hint="eastAsia" w:ascii="Times New Roman" w:hAnsi="Times New Roman" w:cs="宋体"/>
                <w:color w:val="000000"/>
                <w:kern w:val="0"/>
                <w:sz w:val="24"/>
              </w:rPr>
            </w:pPr>
          </w:p>
        </w:tc>
        <w:tc>
          <w:tcPr>
            <w:tcW w:w="1573" w:type="dxa"/>
            <w:vMerge w:val="continue"/>
            <w:noWrap w:val="0"/>
            <w:vAlign w:val="center"/>
          </w:tcPr>
          <w:p w14:paraId="3251ADE7">
            <w:pPr>
              <w:jc w:val="center"/>
              <w:rPr>
                <w:rFonts w:hint="eastAsia" w:ascii="Times New Roman" w:hAnsi="Times New Roman" w:cs="宋体"/>
                <w:color w:val="000000"/>
                <w:kern w:val="0"/>
                <w:sz w:val="24"/>
              </w:rPr>
            </w:pPr>
          </w:p>
        </w:tc>
        <w:tc>
          <w:tcPr>
            <w:tcW w:w="1933" w:type="dxa"/>
            <w:vMerge w:val="continue"/>
            <w:noWrap w:val="0"/>
            <w:vAlign w:val="center"/>
          </w:tcPr>
          <w:p w14:paraId="61E2736B">
            <w:pPr>
              <w:jc w:val="left"/>
              <w:rPr>
                <w:rFonts w:ascii="Times New Roman" w:hAnsi="Times New Roman" w:cs="宋体"/>
                <w:color w:val="000000"/>
                <w:kern w:val="0"/>
                <w:sz w:val="24"/>
              </w:rPr>
            </w:pPr>
          </w:p>
        </w:tc>
        <w:tc>
          <w:tcPr>
            <w:tcW w:w="758" w:type="dxa"/>
            <w:vMerge w:val="continue"/>
            <w:noWrap/>
            <w:vAlign w:val="center"/>
          </w:tcPr>
          <w:p w14:paraId="33E1D542">
            <w:pPr>
              <w:jc w:val="center"/>
              <w:rPr>
                <w:rFonts w:hint="eastAsia" w:ascii="Times New Roman" w:hAnsi="Times New Roman" w:cs="宋体"/>
                <w:color w:val="000000"/>
                <w:kern w:val="0"/>
                <w:sz w:val="24"/>
                <w:lang w:eastAsia="zh-CN"/>
              </w:rPr>
            </w:pPr>
          </w:p>
        </w:tc>
        <w:tc>
          <w:tcPr>
            <w:tcW w:w="1841" w:type="dxa"/>
            <w:vMerge w:val="continue"/>
            <w:noWrap/>
            <w:vAlign w:val="center"/>
          </w:tcPr>
          <w:p w14:paraId="35FF550D">
            <w:pPr>
              <w:jc w:val="center"/>
              <w:rPr>
                <w:rFonts w:ascii="Times New Roman" w:hAnsi="Times New Roman" w:cs="宋体"/>
                <w:color w:val="000000"/>
                <w:kern w:val="0"/>
                <w:sz w:val="24"/>
              </w:rPr>
            </w:pPr>
          </w:p>
        </w:tc>
        <w:tc>
          <w:tcPr>
            <w:tcW w:w="2195" w:type="dxa"/>
            <w:vMerge w:val="continue"/>
            <w:noWrap w:val="0"/>
            <w:vAlign w:val="center"/>
          </w:tcPr>
          <w:p w14:paraId="39E092D4">
            <w:pPr>
              <w:jc w:val="center"/>
              <w:rPr>
                <w:rFonts w:ascii="Times New Roman" w:hAnsi="Times New Roman" w:cs="宋体"/>
                <w:color w:val="000000"/>
                <w:kern w:val="0"/>
                <w:sz w:val="24"/>
              </w:rPr>
            </w:pPr>
          </w:p>
        </w:tc>
        <w:tc>
          <w:tcPr>
            <w:tcW w:w="995" w:type="dxa"/>
            <w:vMerge w:val="continue"/>
            <w:noWrap w:val="0"/>
            <w:vAlign w:val="center"/>
          </w:tcPr>
          <w:p w14:paraId="33D8EDBE">
            <w:pPr>
              <w:jc w:val="center"/>
              <w:rPr>
                <w:rFonts w:ascii="Times New Roman" w:hAnsi="Times New Roman" w:cs="宋体"/>
                <w:color w:val="000000"/>
                <w:kern w:val="0"/>
                <w:sz w:val="24"/>
              </w:rPr>
            </w:pPr>
          </w:p>
        </w:tc>
        <w:tc>
          <w:tcPr>
            <w:tcW w:w="2346" w:type="dxa"/>
            <w:noWrap w:val="0"/>
            <w:vAlign w:val="center"/>
          </w:tcPr>
          <w:p w14:paraId="6B6C7C1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建筑施工企业安全生产许可证</w:t>
            </w:r>
          </w:p>
        </w:tc>
        <w:tc>
          <w:tcPr>
            <w:tcW w:w="1682" w:type="dxa"/>
            <w:noWrap/>
            <w:vAlign w:val="center"/>
          </w:tcPr>
          <w:p w14:paraId="198AA35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2021</w:t>
            </w:r>
            <w:r>
              <w:rPr>
                <w:rStyle w:val="11"/>
                <w:lang w:val="en-US" w:eastAsia="zh-CN" w:bidi="ar"/>
              </w:rPr>
              <w:t>年</w:t>
            </w:r>
            <w:r>
              <w:rPr>
                <w:rStyle w:val="12"/>
                <w:lang w:val="en-US" w:eastAsia="zh-CN" w:bidi="ar"/>
              </w:rPr>
              <w:t>11</w:t>
            </w:r>
            <w:r>
              <w:rPr>
                <w:rStyle w:val="11"/>
                <w:lang w:val="en-US" w:eastAsia="zh-CN" w:bidi="ar"/>
              </w:rPr>
              <w:t>月</w:t>
            </w:r>
            <w:r>
              <w:rPr>
                <w:rStyle w:val="12"/>
                <w:lang w:val="en-US" w:eastAsia="zh-CN" w:bidi="ar"/>
              </w:rPr>
              <w:t>1</w:t>
            </w:r>
            <w:r>
              <w:rPr>
                <w:rStyle w:val="11"/>
                <w:lang w:val="en-US" w:eastAsia="zh-CN" w:bidi="ar"/>
              </w:rPr>
              <w:t>日以后的数据</w:t>
            </w:r>
          </w:p>
        </w:tc>
      </w:tr>
      <w:tr w14:paraId="100AB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62391B88">
            <w:pPr>
              <w:jc w:val="center"/>
              <w:rPr>
                <w:rFonts w:hint="eastAsia" w:ascii="Times New Roman" w:hAnsi="Times New Roman" w:cs="宋体"/>
                <w:color w:val="000000"/>
                <w:kern w:val="0"/>
                <w:sz w:val="24"/>
              </w:rPr>
            </w:pPr>
          </w:p>
        </w:tc>
        <w:tc>
          <w:tcPr>
            <w:tcW w:w="1573" w:type="dxa"/>
            <w:vMerge w:val="continue"/>
            <w:noWrap w:val="0"/>
            <w:vAlign w:val="center"/>
          </w:tcPr>
          <w:p w14:paraId="70EA10A3">
            <w:pPr>
              <w:jc w:val="center"/>
              <w:rPr>
                <w:rFonts w:hint="eastAsia" w:ascii="Times New Roman" w:hAnsi="Times New Roman" w:cs="宋体"/>
                <w:color w:val="000000"/>
                <w:kern w:val="0"/>
                <w:sz w:val="24"/>
              </w:rPr>
            </w:pPr>
          </w:p>
        </w:tc>
        <w:tc>
          <w:tcPr>
            <w:tcW w:w="1933" w:type="dxa"/>
            <w:vMerge w:val="continue"/>
            <w:noWrap w:val="0"/>
            <w:vAlign w:val="center"/>
          </w:tcPr>
          <w:p w14:paraId="612B589C">
            <w:pPr>
              <w:jc w:val="left"/>
              <w:rPr>
                <w:rFonts w:ascii="Times New Roman" w:hAnsi="Times New Roman" w:cs="宋体"/>
                <w:color w:val="000000"/>
                <w:kern w:val="0"/>
                <w:sz w:val="24"/>
              </w:rPr>
            </w:pPr>
          </w:p>
        </w:tc>
        <w:tc>
          <w:tcPr>
            <w:tcW w:w="758" w:type="dxa"/>
            <w:vMerge w:val="continue"/>
            <w:noWrap/>
            <w:vAlign w:val="center"/>
          </w:tcPr>
          <w:p w14:paraId="0B56C3CA">
            <w:pPr>
              <w:jc w:val="center"/>
              <w:rPr>
                <w:rFonts w:hint="eastAsia" w:ascii="Times New Roman" w:hAnsi="Times New Roman" w:cs="宋体"/>
                <w:color w:val="000000"/>
                <w:kern w:val="0"/>
                <w:sz w:val="24"/>
                <w:lang w:eastAsia="zh-CN"/>
              </w:rPr>
            </w:pPr>
          </w:p>
        </w:tc>
        <w:tc>
          <w:tcPr>
            <w:tcW w:w="1841" w:type="dxa"/>
            <w:vMerge w:val="continue"/>
            <w:noWrap/>
            <w:vAlign w:val="center"/>
          </w:tcPr>
          <w:p w14:paraId="74ACA6EA">
            <w:pPr>
              <w:jc w:val="center"/>
              <w:rPr>
                <w:rFonts w:ascii="Times New Roman" w:hAnsi="Times New Roman" w:cs="宋体"/>
                <w:color w:val="000000"/>
                <w:kern w:val="0"/>
                <w:sz w:val="24"/>
              </w:rPr>
            </w:pPr>
          </w:p>
        </w:tc>
        <w:tc>
          <w:tcPr>
            <w:tcW w:w="2195" w:type="dxa"/>
            <w:vMerge w:val="continue"/>
            <w:noWrap w:val="0"/>
            <w:vAlign w:val="center"/>
          </w:tcPr>
          <w:p w14:paraId="066C8888">
            <w:pPr>
              <w:jc w:val="center"/>
              <w:rPr>
                <w:rFonts w:ascii="Times New Roman" w:hAnsi="Times New Roman" w:cs="宋体"/>
                <w:color w:val="000000"/>
                <w:kern w:val="0"/>
                <w:sz w:val="24"/>
              </w:rPr>
            </w:pPr>
          </w:p>
        </w:tc>
        <w:tc>
          <w:tcPr>
            <w:tcW w:w="995" w:type="dxa"/>
            <w:vMerge w:val="continue"/>
            <w:noWrap w:val="0"/>
            <w:vAlign w:val="center"/>
          </w:tcPr>
          <w:p w14:paraId="52B52616">
            <w:pPr>
              <w:jc w:val="center"/>
              <w:rPr>
                <w:rFonts w:ascii="Times New Roman" w:hAnsi="Times New Roman" w:cs="宋体"/>
                <w:color w:val="000000"/>
                <w:kern w:val="0"/>
                <w:sz w:val="24"/>
              </w:rPr>
            </w:pPr>
          </w:p>
        </w:tc>
        <w:tc>
          <w:tcPr>
            <w:tcW w:w="2346" w:type="dxa"/>
            <w:noWrap w:val="0"/>
            <w:vAlign w:val="center"/>
          </w:tcPr>
          <w:p w14:paraId="492AF70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1DEE1F8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77C2D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4DB4C47D">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64</w:t>
            </w:r>
          </w:p>
        </w:tc>
        <w:tc>
          <w:tcPr>
            <w:tcW w:w="1573" w:type="dxa"/>
            <w:vMerge w:val="restart"/>
            <w:noWrap w:val="0"/>
            <w:vAlign w:val="center"/>
          </w:tcPr>
          <w:p w14:paraId="22581BB2">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54784A73">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二级建造师执业资格认定（建筑工程专业）（重新注册）</w:t>
            </w:r>
          </w:p>
        </w:tc>
        <w:tc>
          <w:tcPr>
            <w:tcW w:w="758" w:type="dxa"/>
            <w:vMerge w:val="restart"/>
            <w:noWrap/>
            <w:vAlign w:val="center"/>
          </w:tcPr>
          <w:p w14:paraId="3A7DC8DC">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239F7AF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2602EF2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7C49F17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3D92878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789258F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0A297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2420E28B">
            <w:pPr>
              <w:jc w:val="center"/>
              <w:rPr>
                <w:rFonts w:hint="eastAsia" w:ascii="Times New Roman" w:hAnsi="Times New Roman" w:cs="宋体"/>
                <w:color w:val="000000"/>
                <w:kern w:val="0"/>
                <w:sz w:val="24"/>
              </w:rPr>
            </w:pPr>
          </w:p>
        </w:tc>
        <w:tc>
          <w:tcPr>
            <w:tcW w:w="1573" w:type="dxa"/>
            <w:vMerge w:val="continue"/>
            <w:noWrap w:val="0"/>
            <w:vAlign w:val="center"/>
          </w:tcPr>
          <w:p w14:paraId="47539A33">
            <w:pPr>
              <w:jc w:val="center"/>
              <w:rPr>
                <w:rFonts w:hint="eastAsia" w:ascii="Times New Roman" w:hAnsi="Times New Roman" w:cs="宋体"/>
                <w:color w:val="000000"/>
                <w:kern w:val="0"/>
                <w:sz w:val="24"/>
              </w:rPr>
            </w:pPr>
          </w:p>
        </w:tc>
        <w:tc>
          <w:tcPr>
            <w:tcW w:w="1933" w:type="dxa"/>
            <w:vMerge w:val="continue"/>
            <w:noWrap w:val="0"/>
            <w:vAlign w:val="center"/>
          </w:tcPr>
          <w:p w14:paraId="08EBDB2D">
            <w:pPr>
              <w:jc w:val="left"/>
              <w:rPr>
                <w:rFonts w:ascii="Times New Roman" w:hAnsi="Times New Roman" w:cs="宋体"/>
                <w:color w:val="000000"/>
                <w:kern w:val="0"/>
                <w:sz w:val="24"/>
              </w:rPr>
            </w:pPr>
          </w:p>
        </w:tc>
        <w:tc>
          <w:tcPr>
            <w:tcW w:w="758" w:type="dxa"/>
            <w:vMerge w:val="continue"/>
            <w:noWrap/>
            <w:vAlign w:val="center"/>
          </w:tcPr>
          <w:p w14:paraId="731791D1">
            <w:pPr>
              <w:jc w:val="center"/>
              <w:rPr>
                <w:rFonts w:hint="eastAsia" w:ascii="Times New Roman" w:hAnsi="Times New Roman" w:cs="宋体"/>
                <w:color w:val="000000"/>
                <w:kern w:val="0"/>
                <w:sz w:val="24"/>
                <w:lang w:eastAsia="zh-CN"/>
              </w:rPr>
            </w:pPr>
          </w:p>
        </w:tc>
        <w:tc>
          <w:tcPr>
            <w:tcW w:w="1841" w:type="dxa"/>
            <w:vMerge w:val="continue"/>
            <w:noWrap/>
            <w:vAlign w:val="center"/>
          </w:tcPr>
          <w:p w14:paraId="6175611B">
            <w:pPr>
              <w:jc w:val="center"/>
              <w:rPr>
                <w:rFonts w:ascii="Times New Roman" w:hAnsi="Times New Roman" w:cs="宋体"/>
                <w:color w:val="000000"/>
                <w:kern w:val="0"/>
                <w:sz w:val="24"/>
              </w:rPr>
            </w:pPr>
          </w:p>
        </w:tc>
        <w:tc>
          <w:tcPr>
            <w:tcW w:w="2195" w:type="dxa"/>
            <w:vMerge w:val="continue"/>
            <w:noWrap w:val="0"/>
            <w:vAlign w:val="center"/>
          </w:tcPr>
          <w:p w14:paraId="3A4F1B0F">
            <w:pPr>
              <w:jc w:val="center"/>
              <w:rPr>
                <w:rFonts w:ascii="Times New Roman" w:hAnsi="Times New Roman" w:cs="宋体"/>
                <w:color w:val="000000"/>
                <w:kern w:val="0"/>
                <w:sz w:val="24"/>
              </w:rPr>
            </w:pPr>
          </w:p>
        </w:tc>
        <w:tc>
          <w:tcPr>
            <w:tcW w:w="995" w:type="dxa"/>
            <w:vMerge w:val="continue"/>
            <w:noWrap w:val="0"/>
            <w:vAlign w:val="center"/>
          </w:tcPr>
          <w:p w14:paraId="106F86FC">
            <w:pPr>
              <w:jc w:val="center"/>
              <w:rPr>
                <w:rFonts w:ascii="Times New Roman" w:hAnsi="Times New Roman" w:cs="宋体"/>
                <w:color w:val="000000"/>
                <w:kern w:val="0"/>
                <w:sz w:val="24"/>
              </w:rPr>
            </w:pPr>
          </w:p>
        </w:tc>
        <w:tc>
          <w:tcPr>
            <w:tcW w:w="2346" w:type="dxa"/>
            <w:noWrap w:val="0"/>
            <w:vAlign w:val="center"/>
          </w:tcPr>
          <w:p w14:paraId="76521F9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11C4A85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586F2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0C4C705A">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65</w:t>
            </w:r>
          </w:p>
        </w:tc>
        <w:tc>
          <w:tcPr>
            <w:tcW w:w="1573" w:type="dxa"/>
            <w:vMerge w:val="restart"/>
            <w:noWrap w:val="0"/>
            <w:vAlign w:val="center"/>
          </w:tcPr>
          <w:p w14:paraId="229C7121">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0F002636">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二级建造师执业资格认定（建筑工程专业）（初始注册）</w:t>
            </w:r>
          </w:p>
        </w:tc>
        <w:tc>
          <w:tcPr>
            <w:tcW w:w="758" w:type="dxa"/>
            <w:vMerge w:val="restart"/>
            <w:noWrap/>
            <w:vAlign w:val="center"/>
          </w:tcPr>
          <w:p w14:paraId="6764BE8A">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7DEA881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05ED81B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4362972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7909BCC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59CAB8E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40665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2F96439F">
            <w:pPr>
              <w:jc w:val="center"/>
              <w:rPr>
                <w:rFonts w:hint="eastAsia" w:ascii="Times New Roman" w:hAnsi="Times New Roman" w:cs="宋体"/>
                <w:color w:val="000000"/>
                <w:kern w:val="0"/>
                <w:sz w:val="24"/>
              </w:rPr>
            </w:pPr>
          </w:p>
        </w:tc>
        <w:tc>
          <w:tcPr>
            <w:tcW w:w="1573" w:type="dxa"/>
            <w:vMerge w:val="continue"/>
            <w:noWrap w:val="0"/>
            <w:vAlign w:val="center"/>
          </w:tcPr>
          <w:p w14:paraId="03312862">
            <w:pPr>
              <w:jc w:val="center"/>
              <w:rPr>
                <w:rFonts w:hint="eastAsia" w:ascii="Times New Roman" w:hAnsi="Times New Roman" w:cs="宋体"/>
                <w:color w:val="000000"/>
                <w:kern w:val="0"/>
                <w:sz w:val="24"/>
              </w:rPr>
            </w:pPr>
          </w:p>
        </w:tc>
        <w:tc>
          <w:tcPr>
            <w:tcW w:w="1933" w:type="dxa"/>
            <w:vMerge w:val="continue"/>
            <w:noWrap w:val="0"/>
            <w:vAlign w:val="center"/>
          </w:tcPr>
          <w:p w14:paraId="5B7A2664">
            <w:pPr>
              <w:jc w:val="left"/>
              <w:rPr>
                <w:rFonts w:ascii="Times New Roman" w:hAnsi="Times New Roman" w:cs="宋体"/>
                <w:color w:val="000000"/>
                <w:kern w:val="0"/>
                <w:sz w:val="24"/>
              </w:rPr>
            </w:pPr>
          </w:p>
        </w:tc>
        <w:tc>
          <w:tcPr>
            <w:tcW w:w="758" w:type="dxa"/>
            <w:vMerge w:val="continue"/>
            <w:noWrap/>
            <w:vAlign w:val="center"/>
          </w:tcPr>
          <w:p w14:paraId="2FBAD2A7">
            <w:pPr>
              <w:jc w:val="center"/>
              <w:rPr>
                <w:rFonts w:hint="eastAsia" w:ascii="Times New Roman" w:hAnsi="Times New Roman" w:cs="宋体"/>
                <w:color w:val="000000"/>
                <w:kern w:val="0"/>
                <w:sz w:val="24"/>
                <w:lang w:eastAsia="zh-CN"/>
              </w:rPr>
            </w:pPr>
          </w:p>
        </w:tc>
        <w:tc>
          <w:tcPr>
            <w:tcW w:w="1841" w:type="dxa"/>
            <w:vMerge w:val="continue"/>
            <w:noWrap/>
            <w:vAlign w:val="center"/>
          </w:tcPr>
          <w:p w14:paraId="642529A4">
            <w:pPr>
              <w:jc w:val="center"/>
              <w:rPr>
                <w:rFonts w:ascii="Times New Roman" w:hAnsi="Times New Roman" w:cs="宋体"/>
                <w:color w:val="000000"/>
                <w:kern w:val="0"/>
                <w:sz w:val="24"/>
              </w:rPr>
            </w:pPr>
          </w:p>
        </w:tc>
        <w:tc>
          <w:tcPr>
            <w:tcW w:w="2195" w:type="dxa"/>
            <w:vMerge w:val="continue"/>
            <w:noWrap w:val="0"/>
            <w:vAlign w:val="center"/>
          </w:tcPr>
          <w:p w14:paraId="34F470F3">
            <w:pPr>
              <w:jc w:val="center"/>
              <w:rPr>
                <w:rFonts w:ascii="Times New Roman" w:hAnsi="Times New Roman" w:cs="宋体"/>
                <w:color w:val="000000"/>
                <w:kern w:val="0"/>
                <w:sz w:val="24"/>
              </w:rPr>
            </w:pPr>
          </w:p>
        </w:tc>
        <w:tc>
          <w:tcPr>
            <w:tcW w:w="995" w:type="dxa"/>
            <w:vMerge w:val="continue"/>
            <w:noWrap w:val="0"/>
            <w:vAlign w:val="center"/>
          </w:tcPr>
          <w:p w14:paraId="36AF1D12">
            <w:pPr>
              <w:jc w:val="center"/>
              <w:rPr>
                <w:rFonts w:ascii="Times New Roman" w:hAnsi="Times New Roman" w:cs="宋体"/>
                <w:color w:val="000000"/>
                <w:kern w:val="0"/>
                <w:sz w:val="24"/>
              </w:rPr>
            </w:pPr>
          </w:p>
        </w:tc>
        <w:tc>
          <w:tcPr>
            <w:tcW w:w="2346" w:type="dxa"/>
            <w:noWrap w:val="0"/>
            <w:vAlign w:val="center"/>
          </w:tcPr>
          <w:p w14:paraId="5B9763D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4C40B6B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3AB78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3F5D6E5E">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66</w:t>
            </w:r>
          </w:p>
        </w:tc>
        <w:tc>
          <w:tcPr>
            <w:tcW w:w="1573" w:type="dxa"/>
            <w:vMerge w:val="restart"/>
            <w:noWrap w:val="0"/>
            <w:vAlign w:val="center"/>
          </w:tcPr>
          <w:p w14:paraId="60C9D7E4">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4CBB985F">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二级建造师执业资格认定（公路工程专业）（重新注册）</w:t>
            </w:r>
          </w:p>
        </w:tc>
        <w:tc>
          <w:tcPr>
            <w:tcW w:w="758" w:type="dxa"/>
            <w:vMerge w:val="restart"/>
            <w:noWrap/>
            <w:vAlign w:val="center"/>
          </w:tcPr>
          <w:p w14:paraId="246CA465">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502A2F1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3A62D06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55EEF8E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1533FE2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3B13D2E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2A27D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1242ED0B">
            <w:pPr>
              <w:jc w:val="center"/>
              <w:rPr>
                <w:rFonts w:hint="eastAsia" w:ascii="Times New Roman" w:hAnsi="Times New Roman" w:cs="宋体"/>
                <w:color w:val="000000"/>
                <w:kern w:val="0"/>
                <w:sz w:val="24"/>
              </w:rPr>
            </w:pPr>
          </w:p>
        </w:tc>
        <w:tc>
          <w:tcPr>
            <w:tcW w:w="1573" w:type="dxa"/>
            <w:vMerge w:val="continue"/>
            <w:noWrap w:val="0"/>
            <w:vAlign w:val="center"/>
          </w:tcPr>
          <w:p w14:paraId="6235B9B8">
            <w:pPr>
              <w:jc w:val="center"/>
              <w:rPr>
                <w:rFonts w:hint="eastAsia" w:ascii="Times New Roman" w:hAnsi="Times New Roman" w:cs="宋体"/>
                <w:color w:val="000000"/>
                <w:kern w:val="0"/>
                <w:sz w:val="24"/>
              </w:rPr>
            </w:pPr>
          </w:p>
        </w:tc>
        <w:tc>
          <w:tcPr>
            <w:tcW w:w="1933" w:type="dxa"/>
            <w:vMerge w:val="continue"/>
            <w:noWrap w:val="0"/>
            <w:vAlign w:val="center"/>
          </w:tcPr>
          <w:p w14:paraId="39E51A3B">
            <w:pPr>
              <w:jc w:val="left"/>
              <w:rPr>
                <w:rFonts w:ascii="Times New Roman" w:hAnsi="Times New Roman" w:cs="宋体"/>
                <w:color w:val="000000"/>
                <w:kern w:val="0"/>
                <w:sz w:val="24"/>
              </w:rPr>
            </w:pPr>
          </w:p>
        </w:tc>
        <w:tc>
          <w:tcPr>
            <w:tcW w:w="758" w:type="dxa"/>
            <w:vMerge w:val="continue"/>
            <w:noWrap/>
            <w:vAlign w:val="center"/>
          </w:tcPr>
          <w:p w14:paraId="0329234E">
            <w:pPr>
              <w:jc w:val="center"/>
              <w:rPr>
                <w:rFonts w:hint="eastAsia" w:ascii="Times New Roman" w:hAnsi="Times New Roman" w:cs="宋体"/>
                <w:color w:val="000000"/>
                <w:kern w:val="0"/>
                <w:sz w:val="24"/>
                <w:lang w:eastAsia="zh-CN"/>
              </w:rPr>
            </w:pPr>
          </w:p>
        </w:tc>
        <w:tc>
          <w:tcPr>
            <w:tcW w:w="1841" w:type="dxa"/>
            <w:vMerge w:val="continue"/>
            <w:noWrap/>
            <w:vAlign w:val="center"/>
          </w:tcPr>
          <w:p w14:paraId="6D683988">
            <w:pPr>
              <w:jc w:val="center"/>
              <w:rPr>
                <w:rFonts w:ascii="Times New Roman" w:hAnsi="Times New Roman" w:cs="宋体"/>
                <w:color w:val="000000"/>
                <w:kern w:val="0"/>
                <w:sz w:val="24"/>
              </w:rPr>
            </w:pPr>
          </w:p>
        </w:tc>
        <w:tc>
          <w:tcPr>
            <w:tcW w:w="2195" w:type="dxa"/>
            <w:vMerge w:val="continue"/>
            <w:noWrap w:val="0"/>
            <w:vAlign w:val="center"/>
          </w:tcPr>
          <w:p w14:paraId="08A4925B">
            <w:pPr>
              <w:jc w:val="center"/>
              <w:rPr>
                <w:rFonts w:ascii="Times New Roman" w:hAnsi="Times New Roman" w:cs="宋体"/>
                <w:color w:val="000000"/>
                <w:kern w:val="0"/>
                <w:sz w:val="24"/>
              </w:rPr>
            </w:pPr>
          </w:p>
        </w:tc>
        <w:tc>
          <w:tcPr>
            <w:tcW w:w="995" w:type="dxa"/>
            <w:vMerge w:val="continue"/>
            <w:noWrap w:val="0"/>
            <w:vAlign w:val="center"/>
          </w:tcPr>
          <w:p w14:paraId="23BF026D">
            <w:pPr>
              <w:jc w:val="center"/>
              <w:rPr>
                <w:rFonts w:ascii="Times New Roman" w:hAnsi="Times New Roman" w:cs="宋体"/>
                <w:color w:val="000000"/>
                <w:kern w:val="0"/>
                <w:sz w:val="24"/>
              </w:rPr>
            </w:pPr>
          </w:p>
        </w:tc>
        <w:tc>
          <w:tcPr>
            <w:tcW w:w="2346" w:type="dxa"/>
            <w:noWrap w:val="0"/>
            <w:vAlign w:val="center"/>
          </w:tcPr>
          <w:p w14:paraId="5B87D0E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791F6E7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11CFD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6762FF67">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67</w:t>
            </w:r>
          </w:p>
        </w:tc>
        <w:tc>
          <w:tcPr>
            <w:tcW w:w="1573" w:type="dxa"/>
            <w:vMerge w:val="restart"/>
            <w:noWrap w:val="0"/>
            <w:vAlign w:val="center"/>
          </w:tcPr>
          <w:p w14:paraId="602FB16C">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1FC7C24F">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二级建造师执业资格认定（公路工程专业）（初始注册）</w:t>
            </w:r>
          </w:p>
        </w:tc>
        <w:tc>
          <w:tcPr>
            <w:tcW w:w="758" w:type="dxa"/>
            <w:vMerge w:val="restart"/>
            <w:noWrap/>
            <w:vAlign w:val="center"/>
          </w:tcPr>
          <w:p w14:paraId="154B2A0F">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6D284B2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4C66D88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5CBBE00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2E252E2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78E4696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23522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40201E03">
            <w:pPr>
              <w:jc w:val="center"/>
              <w:rPr>
                <w:rFonts w:hint="eastAsia" w:ascii="Times New Roman" w:hAnsi="Times New Roman" w:cs="宋体"/>
                <w:color w:val="000000"/>
                <w:kern w:val="0"/>
                <w:sz w:val="24"/>
              </w:rPr>
            </w:pPr>
          </w:p>
        </w:tc>
        <w:tc>
          <w:tcPr>
            <w:tcW w:w="1573" w:type="dxa"/>
            <w:vMerge w:val="continue"/>
            <w:noWrap w:val="0"/>
            <w:vAlign w:val="center"/>
          </w:tcPr>
          <w:p w14:paraId="2203559C">
            <w:pPr>
              <w:jc w:val="center"/>
              <w:rPr>
                <w:rFonts w:hint="eastAsia" w:ascii="Times New Roman" w:hAnsi="Times New Roman" w:cs="宋体"/>
                <w:color w:val="000000"/>
                <w:kern w:val="0"/>
                <w:sz w:val="24"/>
              </w:rPr>
            </w:pPr>
          </w:p>
        </w:tc>
        <w:tc>
          <w:tcPr>
            <w:tcW w:w="1933" w:type="dxa"/>
            <w:vMerge w:val="continue"/>
            <w:noWrap w:val="0"/>
            <w:vAlign w:val="center"/>
          </w:tcPr>
          <w:p w14:paraId="1F981359">
            <w:pPr>
              <w:jc w:val="left"/>
              <w:rPr>
                <w:rFonts w:ascii="Times New Roman" w:hAnsi="Times New Roman" w:cs="宋体"/>
                <w:color w:val="000000"/>
                <w:kern w:val="0"/>
                <w:sz w:val="24"/>
              </w:rPr>
            </w:pPr>
          </w:p>
        </w:tc>
        <w:tc>
          <w:tcPr>
            <w:tcW w:w="758" w:type="dxa"/>
            <w:vMerge w:val="continue"/>
            <w:noWrap/>
            <w:vAlign w:val="center"/>
          </w:tcPr>
          <w:p w14:paraId="5084EB1C">
            <w:pPr>
              <w:jc w:val="center"/>
              <w:rPr>
                <w:rFonts w:hint="eastAsia" w:ascii="Times New Roman" w:hAnsi="Times New Roman" w:cs="宋体"/>
                <w:color w:val="000000"/>
                <w:kern w:val="0"/>
                <w:sz w:val="24"/>
                <w:lang w:eastAsia="zh-CN"/>
              </w:rPr>
            </w:pPr>
          </w:p>
        </w:tc>
        <w:tc>
          <w:tcPr>
            <w:tcW w:w="1841" w:type="dxa"/>
            <w:vMerge w:val="continue"/>
            <w:noWrap/>
            <w:vAlign w:val="center"/>
          </w:tcPr>
          <w:p w14:paraId="1B765022">
            <w:pPr>
              <w:jc w:val="center"/>
              <w:rPr>
                <w:rFonts w:ascii="Times New Roman" w:hAnsi="Times New Roman" w:cs="宋体"/>
                <w:color w:val="000000"/>
                <w:kern w:val="0"/>
                <w:sz w:val="24"/>
              </w:rPr>
            </w:pPr>
          </w:p>
        </w:tc>
        <w:tc>
          <w:tcPr>
            <w:tcW w:w="2195" w:type="dxa"/>
            <w:vMerge w:val="continue"/>
            <w:noWrap w:val="0"/>
            <w:vAlign w:val="center"/>
          </w:tcPr>
          <w:p w14:paraId="623A2ABC">
            <w:pPr>
              <w:jc w:val="center"/>
              <w:rPr>
                <w:rFonts w:ascii="Times New Roman" w:hAnsi="Times New Roman" w:cs="宋体"/>
                <w:color w:val="000000"/>
                <w:kern w:val="0"/>
                <w:sz w:val="24"/>
              </w:rPr>
            </w:pPr>
          </w:p>
        </w:tc>
        <w:tc>
          <w:tcPr>
            <w:tcW w:w="995" w:type="dxa"/>
            <w:vMerge w:val="continue"/>
            <w:noWrap w:val="0"/>
            <w:vAlign w:val="center"/>
          </w:tcPr>
          <w:p w14:paraId="4500F4EF">
            <w:pPr>
              <w:jc w:val="center"/>
              <w:rPr>
                <w:rFonts w:ascii="Times New Roman" w:hAnsi="Times New Roman" w:cs="宋体"/>
                <w:color w:val="000000"/>
                <w:kern w:val="0"/>
                <w:sz w:val="24"/>
              </w:rPr>
            </w:pPr>
          </w:p>
        </w:tc>
        <w:tc>
          <w:tcPr>
            <w:tcW w:w="2346" w:type="dxa"/>
            <w:noWrap w:val="0"/>
            <w:vAlign w:val="center"/>
          </w:tcPr>
          <w:p w14:paraId="0B29884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2957961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157BB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1785D4F0">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68</w:t>
            </w:r>
          </w:p>
        </w:tc>
        <w:tc>
          <w:tcPr>
            <w:tcW w:w="1573" w:type="dxa"/>
            <w:vMerge w:val="restart"/>
            <w:noWrap w:val="0"/>
            <w:vAlign w:val="center"/>
          </w:tcPr>
          <w:p w14:paraId="2FDB5477">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17830F2F">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二级建造师执业资格认定（市政公用工程专业）（初始注册）</w:t>
            </w:r>
          </w:p>
        </w:tc>
        <w:tc>
          <w:tcPr>
            <w:tcW w:w="758" w:type="dxa"/>
            <w:vMerge w:val="restart"/>
            <w:noWrap/>
            <w:vAlign w:val="center"/>
          </w:tcPr>
          <w:p w14:paraId="0D66FA2E">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6E23CF8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769A835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093F431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3BD35B0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2EF8A01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2AA83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031A25FF">
            <w:pPr>
              <w:jc w:val="center"/>
              <w:rPr>
                <w:rFonts w:hint="eastAsia" w:ascii="Times New Roman" w:hAnsi="Times New Roman" w:cs="宋体"/>
                <w:color w:val="000000"/>
                <w:kern w:val="0"/>
                <w:sz w:val="24"/>
              </w:rPr>
            </w:pPr>
          </w:p>
        </w:tc>
        <w:tc>
          <w:tcPr>
            <w:tcW w:w="1573" w:type="dxa"/>
            <w:vMerge w:val="continue"/>
            <w:noWrap w:val="0"/>
            <w:vAlign w:val="center"/>
          </w:tcPr>
          <w:p w14:paraId="62D7E511">
            <w:pPr>
              <w:jc w:val="center"/>
              <w:rPr>
                <w:rFonts w:hint="eastAsia" w:ascii="Times New Roman" w:hAnsi="Times New Roman" w:cs="宋体"/>
                <w:color w:val="000000"/>
                <w:kern w:val="0"/>
                <w:sz w:val="24"/>
              </w:rPr>
            </w:pPr>
          </w:p>
        </w:tc>
        <w:tc>
          <w:tcPr>
            <w:tcW w:w="1933" w:type="dxa"/>
            <w:vMerge w:val="continue"/>
            <w:noWrap w:val="0"/>
            <w:vAlign w:val="center"/>
          </w:tcPr>
          <w:p w14:paraId="6226BC7A">
            <w:pPr>
              <w:jc w:val="left"/>
              <w:rPr>
                <w:rFonts w:ascii="Times New Roman" w:hAnsi="Times New Roman" w:cs="宋体"/>
                <w:color w:val="000000"/>
                <w:kern w:val="0"/>
                <w:sz w:val="24"/>
              </w:rPr>
            </w:pPr>
          </w:p>
        </w:tc>
        <w:tc>
          <w:tcPr>
            <w:tcW w:w="758" w:type="dxa"/>
            <w:vMerge w:val="continue"/>
            <w:noWrap/>
            <w:vAlign w:val="center"/>
          </w:tcPr>
          <w:p w14:paraId="5A148D45">
            <w:pPr>
              <w:jc w:val="center"/>
              <w:rPr>
                <w:rFonts w:hint="eastAsia" w:ascii="Times New Roman" w:hAnsi="Times New Roman" w:cs="宋体"/>
                <w:color w:val="000000"/>
                <w:kern w:val="0"/>
                <w:sz w:val="24"/>
                <w:lang w:eastAsia="zh-CN"/>
              </w:rPr>
            </w:pPr>
          </w:p>
        </w:tc>
        <w:tc>
          <w:tcPr>
            <w:tcW w:w="1841" w:type="dxa"/>
            <w:vMerge w:val="continue"/>
            <w:noWrap/>
            <w:vAlign w:val="center"/>
          </w:tcPr>
          <w:p w14:paraId="0689AF3E">
            <w:pPr>
              <w:jc w:val="center"/>
              <w:rPr>
                <w:rFonts w:ascii="Times New Roman" w:hAnsi="Times New Roman" w:cs="宋体"/>
                <w:color w:val="000000"/>
                <w:kern w:val="0"/>
                <w:sz w:val="24"/>
              </w:rPr>
            </w:pPr>
          </w:p>
        </w:tc>
        <w:tc>
          <w:tcPr>
            <w:tcW w:w="2195" w:type="dxa"/>
            <w:vMerge w:val="continue"/>
            <w:noWrap w:val="0"/>
            <w:vAlign w:val="center"/>
          </w:tcPr>
          <w:p w14:paraId="72203084">
            <w:pPr>
              <w:jc w:val="center"/>
              <w:rPr>
                <w:rFonts w:ascii="Times New Roman" w:hAnsi="Times New Roman" w:cs="宋体"/>
                <w:color w:val="000000"/>
                <w:kern w:val="0"/>
                <w:sz w:val="24"/>
              </w:rPr>
            </w:pPr>
          </w:p>
        </w:tc>
        <w:tc>
          <w:tcPr>
            <w:tcW w:w="995" w:type="dxa"/>
            <w:vMerge w:val="continue"/>
            <w:noWrap w:val="0"/>
            <w:vAlign w:val="center"/>
          </w:tcPr>
          <w:p w14:paraId="7C5CE7BE">
            <w:pPr>
              <w:jc w:val="center"/>
              <w:rPr>
                <w:rFonts w:ascii="Times New Roman" w:hAnsi="Times New Roman" w:cs="宋体"/>
                <w:color w:val="000000"/>
                <w:kern w:val="0"/>
                <w:sz w:val="24"/>
              </w:rPr>
            </w:pPr>
          </w:p>
        </w:tc>
        <w:tc>
          <w:tcPr>
            <w:tcW w:w="2346" w:type="dxa"/>
            <w:noWrap w:val="0"/>
            <w:vAlign w:val="center"/>
          </w:tcPr>
          <w:p w14:paraId="38B30F9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554FCAE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11E70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14659C2B">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69</w:t>
            </w:r>
          </w:p>
        </w:tc>
        <w:tc>
          <w:tcPr>
            <w:tcW w:w="1573" w:type="dxa"/>
            <w:vMerge w:val="restart"/>
            <w:noWrap w:val="0"/>
            <w:vAlign w:val="center"/>
          </w:tcPr>
          <w:p w14:paraId="59968178">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3453A2E3">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二级建造师执业资格认定（市政公用工程专业）（重新注册）</w:t>
            </w:r>
          </w:p>
        </w:tc>
        <w:tc>
          <w:tcPr>
            <w:tcW w:w="758" w:type="dxa"/>
            <w:vMerge w:val="restart"/>
            <w:noWrap/>
            <w:vAlign w:val="center"/>
          </w:tcPr>
          <w:p w14:paraId="56F89F23">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4F2B83C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6B1ACFD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42E6CD2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2FDB6F3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27CFEDB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0BF91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319D1ADE">
            <w:pPr>
              <w:jc w:val="center"/>
              <w:rPr>
                <w:rFonts w:hint="eastAsia" w:ascii="Times New Roman" w:hAnsi="Times New Roman" w:cs="宋体"/>
                <w:color w:val="000000"/>
                <w:kern w:val="0"/>
                <w:sz w:val="24"/>
              </w:rPr>
            </w:pPr>
          </w:p>
        </w:tc>
        <w:tc>
          <w:tcPr>
            <w:tcW w:w="1573" w:type="dxa"/>
            <w:vMerge w:val="continue"/>
            <w:noWrap w:val="0"/>
            <w:vAlign w:val="center"/>
          </w:tcPr>
          <w:p w14:paraId="5332CF30">
            <w:pPr>
              <w:jc w:val="center"/>
              <w:rPr>
                <w:rFonts w:hint="eastAsia" w:ascii="Times New Roman" w:hAnsi="Times New Roman" w:cs="宋体"/>
                <w:color w:val="000000"/>
                <w:kern w:val="0"/>
                <w:sz w:val="24"/>
              </w:rPr>
            </w:pPr>
          </w:p>
        </w:tc>
        <w:tc>
          <w:tcPr>
            <w:tcW w:w="1933" w:type="dxa"/>
            <w:vMerge w:val="continue"/>
            <w:noWrap w:val="0"/>
            <w:vAlign w:val="center"/>
          </w:tcPr>
          <w:p w14:paraId="11C58933">
            <w:pPr>
              <w:jc w:val="left"/>
              <w:rPr>
                <w:rFonts w:ascii="Times New Roman" w:hAnsi="Times New Roman" w:cs="宋体"/>
                <w:color w:val="000000"/>
                <w:kern w:val="0"/>
                <w:sz w:val="24"/>
              </w:rPr>
            </w:pPr>
          </w:p>
        </w:tc>
        <w:tc>
          <w:tcPr>
            <w:tcW w:w="758" w:type="dxa"/>
            <w:vMerge w:val="continue"/>
            <w:noWrap/>
            <w:vAlign w:val="center"/>
          </w:tcPr>
          <w:p w14:paraId="2195D146">
            <w:pPr>
              <w:jc w:val="center"/>
              <w:rPr>
                <w:rFonts w:hint="eastAsia" w:ascii="Times New Roman" w:hAnsi="Times New Roman" w:cs="宋体"/>
                <w:color w:val="000000"/>
                <w:kern w:val="0"/>
                <w:sz w:val="24"/>
                <w:lang w:eastAsia="zh-CN"/>
              </w:rPr>
            </w:pPr>
          </w:p>
        </w:tc>
        <w:tc>
          <w:tcPr>
            <w:tcW w:w="1841" w:type="dxa"/>
            <w:vMerge w:val="continue"/>
            <w:noWrap/>
            <w:vAlign w:val="center"/>
          </w:tcPr>
          <w:p w14:paraId="2B0A4D96">
            <w:pPr>
              <w:jc w:val="center"/>
              <w:rPr>
                <w:rFonts w:ascii="Times New Roman" w:hAnsi="Times New Roman" w:cs="宋体"/>
                <w:color w:val="000000"/>
                <w:kern w:val="0"/>
                <w:sz w:val="24"/>
              </w:rPr>
            </w:pPr>
          </w:p>
        </w:tc>
        <w:tc>
          <w:tcPr>
            <w:tcW w:w="2195" w:type="dxa"/>
            <w:vMerge w:val="continue"/>
            <w:noWrap w:val="0"/>
            <w:vAlign w:val="center"/>
          </w:tcPr>
          <w:p w14:paraId="6BB46351">
            <w:pPr>
              <w:jc w:val="center"/>
              <w:rPr>
                <w:rFonts w:ascii="Times New Roman" w:hAnsi="Times New Roman" w:cs="宋体"/>
                <w:color w:val="000000"/>
                <w:kern w:val="0"/>
                <w:sz w:val="24"/>
              </w:rPr>
            </w:pPr>
          </w:p>
        </w:tc>
        <w:tc>
          <w:tcPr>
            <w:tcW w:w="995" w:type="dxa"/>
            <w:vMerge w:val="continue"/>
            <w:noWrap w:val="0"/>
            <w:vAlign w:val="center"/>
          </w:tcPr>
          <w:p w14:paraId="06A8F9AC">
            <w:pPr>
              <w:jc w:val="center"/>
              <w:rPr>
                <w:rFonts w:ascii="Times New Roman" w:hAnsi="Times New Roman" w:cs="宋体"/>
                <w:color w:val="000000"/>
                <w:kern w:val="0"/>
                <w:sz w:val="24"/>
              </w:rPr>
            </w:pPr>
          </w:p>
        </w:tc>
        <w:tc>
          <w:tcPr>
            <w:tcW w:w="2346" w:type="dxa"/>
            <w:noWrap w:val="0"/>
            <w:vAlign w:val="center"/>
          </w:tcPr>
          <w:p w14:paraId="0F8DD90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6CE743C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0A2FE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22852BD0">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70</w:t>
            </w:r>
          </w:p>
        </w:tc>
        <w:tc>
          <w:tcPr>
            <w:tcW w:w="1573" w:type="dxa"/>
            <w:vMerge w:val="restart"/>
            <w:noWrap w:val="0"/>
            <w:vAlign w:val="center"/>
          </w:tcPr>
          <w:p w14:paraId="36AA86DA">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69CF6829">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二级建造师执业资格认定（机电工程专业）（初始注册）</w:t>
            </w:r>
          </w:p>
        </w:tc>
        <w:tc>
          <w:tcPr>
            <w:tcW w:w="758" w:type="dxa"/>
            <w:vMerge w:val="restart"/>
            <w:noWrap/>
            <w:vAlign w:val="center"/>
          </w:tcPr>
          <w:p w14:paraId="171EBF56">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7CB0B89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1C78FA3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55CB997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2E28333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4323507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3273B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4CA1BEEF">
            <w:pPr>
              <w:jc w:val="center"/>
              <w:rPr>
                <w:rFonts w:hint="eastAsia" w:ascii="Times New Roman" w:hAnsi="Times New Roman" w:cs="宋体"/>
                <w:color w:val="000000"/>
                <w:kern w:val="0"/>
                <w:sz w:val="24"/>
              </w:rPr>
            </w:pPr>
          </w:p>
        </w:tc>
        <w:tc>
          <w:tcPr>
            <w:tcW w:w="1573" w:type="dxa"/>
            <w:vMerge w:val="continue"/>
            <w:noWrap w:val="0"/>
            <w:vAlign w:val="center"/>
          </w:tcPr>
          <w:p w14:paraId="12C6E807">
            <w:pPr>
              <w:jc w:val="center"/>
              <w:rPr>
                <w:rFonts w:hint="eastAsia" w:ascii="Times New Roman" w:hAnsi="Times New Roman" w:cs="宋体"/>
                <w:color w:val="000000"/>
                <w:kern w:val="0"/>
                <w:sz w:val="24"/>
              </w:rPr>
            </w:pPr>
          </w:p>
        </w:tc>
        <w:tc>
          <w:tcPr>
            <w:tcW w:w="1933" w:type="dxa"/>
            <w:vMerge w:val="continue"/>
            <w:noWrap w:val="0"/>
            <w:vAlign w:val="center"/>
          </w:tcPr>
          <w:p w14:paraId="4A2766BF">
            <w:pPr>
              <w:jc w:val="left"/>
              <w:rPr>
                <w:rFonts w:ascii="Times New Roman" w:hAnsi="Times New Roman" w:cs="宋体"/>
                <w:color w:val="000000"/>
                <w:kern w:val="0"/>
                <w:sz w:val="24"/>
              </w:rPr>
            </w:pPr>
          </w:p>
        </w:tc>
        <w:tc>
          <w:tcPr>
            <w:tcW w:w="758" w:type="dxa"/>
            <w:vMerge w:val="continue"/>
            <w:noWrap/>
            <w:vAlign w:val="center"/>
          </w:tcPr>
          <w:p w14:paraId="744E73F1">
            <w:pPr>
              <w:jc w:val="center"/>
              <w:rPr>
                <w:rFonts w:hint="eastAsia" w:ascii="Times New Roman" w:hAnsi="Times New Roman" w:cs="宋体"/>
                <w:color w:val="000000"/>
                <w:kern w:val="0"/>
                <w:sz w:val="24"/>
                <w:lang w:eastAsia="zh-CN"/>
              </w:rPr>
            </w:pPr>
          </w:p>
        </w:tc>
        <w:tc>
          <w:tcPr>
            <w:tcW w:w="1841" w:type="dxa"/>
            <w:vMerge w:val="continue"/>
            <w:noWrap/>
            <w:vAlign w:val="center"/>
          </w:tcPr>
          <w:p w14:paraId="6223BA2D">
            <w:pPr>
              <w:jc w:val="center"/>
              <w:rPr>
                <w:rFonts w:ascii="Times New Roman" w:hAnsi="Times New Roman" w:cs="宋体"/>
                <w:color w:val="000000"/>
                <w:kern w:val="0"/>
                <w:sz w:val="24"/>
              </w:rPr>
            </w:pPr>
          </w:p>
        </w:tc>
        <w:tc>
          <w:tcPr>
            <w:tcW w:w="2195" w:type="dxa"/>
            <w:vMerge w:val="continue"/>
            <w:noWrap w:val="0"/>
            <w:vAlign w:val="center"/>
          </w:tcPr>
          <w:p w14:paraId="475717F5">
            <w:pPr>
              <w:jc w:val="center"/>
              <w:rPr>
                <w:rFonts w:ascii="Times New Roman" w:hAnsi="Times New Roman" w:cs="宋体"/>
                <w:color w:val="000000"/>
                <w:kern w:val="0"/>
                <w:sz w:val="24"/>
              </w:rPr>
            </w:pPr>
          </w:p>
        </w:tc>
        <w:tc>
          <w:tcPr>
            <w:tcW w:w="995" w:type="dxa"/>
            <w:vMerge w:val="continue"/>
            <w:noWrap w:val="0"/>
            <w:vAlign w:val="center"/>
          </w:tcPr>
          <w:p w14:paraId="733E6E60">
            <w:pPr>
              <w:jc w:val="center"/>
              <w:rPr>
                <w:rFonts w:ascii="Times New Roman" w:hAnsi="Times New Roman" w:cs="宋体"/>
                <w:color w:val="000000"/>
                <w:kern w:val="0"/>
                <w:sz w:val="24"/>
              </w:rPr>
            </w:pPr>
          </w:p>
        </w:tc>
        <w:tc>
          <w:tcPr>
            <w:tcW w:w="2346" w:type="dxa"/>
            <w:noWrap w:val="0"/>
            <w:vAlign w:val="center"/>
          </w:tcPr>
          <w:p w14:paraId="7928F82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1A38CF6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1FF9A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021E9E1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71</w:t>
            </w:r>
          </w:p>
        </w:tc>
        <w:tc>
          <w:tcPr>
            <w:tcW w:w="1573" w:type="dxa"/>
            <w:vMerge w:val="restart"/>
            <w:noWrap w:val="0"/>
            <w:vAlign w:val="center"/>
          </w:tcPr>
          <w:p w14:paraId="2264EB11">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5379A75E">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二级建造师执业资格认定（机电工程专业）（重新注册）</w:t>
            </w:r>
          </w:p>
        </w:tc>
        <w:tc>
          <w:tcPr>
            <w:tcW w:w="758" w:type="dxa"/>
            <w:vMerge w:val="restart"/>
            <w:noWrap/>
            <w:vAlign w:val="center"/>
          </w:tcPr>
          <w:p w14:paraId="05818E2C">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10A71E0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50F0B11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0BB5904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331A057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5260ABF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077B5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755A9279">
            <w:pPr>
              <w:jc w:val="center"/>
              <w:rPr>
                <w:rFonts w:hint="eastAsia" w:ascii="Times New Roman" w:hAnsi="Times New Roman" w:cs="宋体"/>
                <w:color w:val="000000"/>
                <w:kern w:val="0"/>
                <w:sz w:val="24"/>
              </w:rPr>
            </w:pPr>
          </w:p>
        </w:tc>
        <w:tc>
          <w:tcPr>
            <w:tcW w:w="1573" w:type="dxa"/>
            <w:vMerge w:val="continue"/>
            <w:noWrap w:val="0"/>
            <w:vAlign w:val="center"/>
          </w:tcPr>
          <w:p w14:paraId="0F5419E4">
            <w:pPr>
              <w:jc w:val="center"/>
              <w:rPr>
                <w:rFonts w:hint="eastAsia" w:ascii="Times New Roman" w:hAnsi="Times New Roman" w:cs="宋体"/>
                <w:color w:val="000000"/>
                <w:kern w:val="0"/>
                <w:sz w:val="24"/>
              </w:rPr>
            </w:pPr>
          </w:p>
        </w:tc>
        <w:tc>
          <w:tcPr>
            <w:tcW w:w="1933" w:type="dxa"/>
            <w:vMerge w:val="continue"/>
            <w:noWrap w:val="0"/>
            <w:vAlign w:val="center"/>
          </w:tcPr>
          <w:p w14:paraId="1A409382">
            <w:pPr>
              <w:jc w:val="left"/>
              <w:rPr>
                <w:rFonts w:ascii="Times New Roman" w:hAnsi="Times New Roman" w:cs="宋体"/>
                <w:color w:val="000000"/>
                <w:kern w:val="0"/>
                <w:sz w:val="24"/>
              </w:rPr>
            </w:pPr>
          </w:p>
        </w:tc>
        <w:tc>
          <w:tcPr>
            <w:tcW w:w="758" w:type="dxa"/>
            <w:vMerge w:val="continue"/>
            <w:noWrap/>
            <w:vAlign w:val="center"/>
          </w:tcPr>
          <w:p w14:paraId="2BDC4CB5">
            <w:pPr>
              <w:jc w:val="center"/>
              <w:rPr>
                <w:rFonts w:hint="eastAsia" w:ascii="Times New Roman" w:hAnsi="Times New Roman" w:cs="宋体"/>
                <w:color w:val="000000"/>
                <w:kern w:val="0"/>
                <w:sz w:val="24"/>
                <w:lang w:eastAsia="zh-CN"/>
              </w:rPr>
            </w:pPr>
          </w:p>
        </w:tc>
        <w:tc>
          <w:tcPr>
            <w:tcW w:w="1841" w:type="dxa"/>
            <w:vMerge w:val="continue"/>
            <w:noWrap/>
            <w:vAlign w:val="center"/>
          </w:tcPr>
          <w:p w14:paraId="695A5007">
            <w:pPr>
              <w:jc w:val="center"/>
              <w:rPr>
                <w:rFonts w:ascii="Times New Roman" w:hAnsi="Times New Roman" w:cs="宋体"/>
                <w:color w:val="000000"/>
                <w:kern w:val="0"/>
                <w:sz w:val="24"/>
              </w:rPr>
            </w:pPr>
          </w:p>
        </w:tc>
        <w:tc>
          <w:tcPr>
            <w:tcW w:w="2195" w:type="dxa"/>
            <w:vMerge w:val="continue"/>
            <w:noWrap w:val="0"/>
            <w:vAlign w:val="center"/>
          </w:tcPr>
          <w:p w14:paraId="6B9B3605">
            <w:pPr>
              <w:jc w:val="center"/>
              <w:rPr>
                <w:rFonts w:ascii="Times New Roman" w:hAnsi="Times New Roman" w:cs="宋体"/>
                <w:color w:val="000000"/>
                <w:kern w:val="0"/>
                <w:sz w:val="24"/>
              </w:rPr>
            </w:pPr>
          </w:p>
        </w:tc>
        <w:tc>
          <w:tcPr>
            <w:tcW w:w="995" w:type="dxa"/>
            <w:vMerge w:val="continue"/>
            <w:noWrap w:val="0"/>
            <w:vAlign w:val="center"/>
          </w:tcPr>
          <w:p w14:paraId="6B237D20">
            <w:pPr>
              <w:jc w:val="center"/>
              <w:rPr>
                <w:rFonts w:ascii="Times New Roman" w:hAnsi="Times New Roman" w:cs="宋体"/>
                <w:color w:val="000000"/>
                <w:kern w:val="0"/>
                <w:sz w:val="24"/>
              </w:rPr>
            </w:pPr>
          </w:p>
        </w:tc>
        <w:tc>
          <w:tcPr>
            <w:tcW w:w="2346" w:type="dxa"/>
            <w:noWrap w:val="0"/>
            <w:vAlign w:val="center"/>
          </w:tcPr>
          <w:p w14:paraId="0C7300C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06338A3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36F42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1FBE9FD4">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72</w:t>
            </w:r>
          </w:p>
        </w:tc>
        <w:tc>
          <w:tcPr>
            <w:tcW w:w="1573" w:type="dxa"/>
            <w:vMerge w:val="restart"/>
            <w:noWrap w:val="0"/>
            <w:vAlign w:val="center"/>
          </w:tcPr>
          <w:p w14:paraId="4F73E8BA">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2A52C7A7">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二级建造师执业资格认定（水利水电工程专业）（初始注册）</w:t>
            </w:r>
          </w:p>
        </w:tc>
        <w:tc>
          <w:tcPr>
            <w:tcW w:w="758" w:type="dxa"/>
            <w:vMerge w:val="restart"/>
            <w:noWrap/>
            <w:vAlign w:val="center"/>
          </w:tcPr>
          <w:p w14:paraId="75034E60">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7E92B5E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49329EB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2B510E0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7B223C4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03E475A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619C3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3790BA91">
            <w:pPr>
              <w:jc w:val="center"/>
              <w:rPr>
                <w:rFonts w:hint="eastAsia" w:ascii="Times New Roman" w:hAnsi="Times New Roman" w:cs="宋体"/>
                <w:color w:val="000000"/>
                <w:kern w:val="0"/>
                <w:sz w:val="24"/>
              </w:rPr>
            </w:pPr>
          </w:p>
        </w:tc>
        <w:tc>
          <w:tcPr>
            <w:tcW w:w="1573" w:type="dxa"/>
            <w:vMerge w:val="continue"/>
            <w:noWrap w:val="0"/>
            <w:vAlign w:val="center"/>
          </w:tcPr>
          <w:p w14:paraId="4CB7DB40">
            <w:pPr>
              <w:jc w:val="center"/>
              <w:rPr>
                <w:rFonts w:hint="eastAsia" w:ascii="Times New Roman" w:hAnsi="Times New Roman" w:cs="宋体"/>
                <w:color w:val="000000"/>
                <w:kern w:val="0"/>
                <w:sz w:val="24"/>
              </w:rPr>
            </w:pPr>
          </w:p>
        </w:tc>
        <w:tc>
          <w:tcPr>
            <w:tcW w:w="1933" w:type="dxa"/>
            <w:vMerge w:val="continue"/>
            <w:noWrap w:val="0"/>
            <w:vAlign w:val="center"/>
          </w:tcPr>
          <w:p w14:paraId="0F400D1E">
            <w:pPr>
              <w:jc w:val="left"/>
              <w:rPr>
                <w:rFonts w:ascii="Times New Roman" w:hAnsi="Times New Roman" w:cs="宋体"/>
                <w:color w:val="000000"/>
                <w:kern w:val="0"/>
                <w:sz w:val="24"/>
              </w:rPr>
            </w:pPr>
          </w:p>
        </w:tc>
        <w:tc>
          <w:tcPr>
            <w:tcW w:w="758" w:type="dxa"/>
            <w:vMerge w:val="continue"/>
            <w:noWrap/>
            <w:vAlign w:val="center"/>
          </w:tcPr>
          <w:p w14:paraId="43C5CB0D">
            <w:pPr>
              <w:jc w:val="center"/>
              <w:rPr>
                <w:rFonts w:hint="eastAsia" w:ascii="Times New Roman" w:hAnsi="Times New Roman" w:cs="宋体"/>
                <w:color w:val="000000"/>
                <w:kern w:val="0"/>
                <w:sz w:val="24"/>
                <w:lang w:eastAsia="zh-CN"/>
              </w:rPr>
            </w:pPr>
          </w:p>
        </w:tc>
        <w:tc>
          <w:tcPr>
            <w:tcW w:w="1841" w:type="dxa"/>
            <w:vMerge w:val="continue"/>
            <w:noWrap/>
            <w:vAlign w:val="center"/>
          </w:tcPr>
          <w:p w14:paraId="14E087C9">
            <w:pPr>
              <w:jc w:val="center"/>
              <w:rPr>
                <w:rFonts w:ascii="Times New Roman" w:hAnsi="Times New Roman" w:cs="宋体"/>
                <w:color w:val="000000"/>
                <w:kern w:val="0"/>
                <w:sz w:val="24"/>
              </w:rPr>
            </w:pPr>
          </w:p>
        </w:tc>
        <w:tc>
          <w:tcPr>
            <w:tcW w:w="2195" w:type="dxa"/>
            <w:vMerge w:val="continue"/>
            <w:noWrap w:val="0"/>
            <w:vAlign w:val="center"/>
          </w:tcPr>
          <w:p w14:paraId="4A562480">
            <w:pPr>
              <w:jc w:val="center"/>
              <w:rPr>
                <w:rFonts w:ascii="Times New Roman" w:hAnsi="Times New Roman" w:cs="宋体"/>
                <w:color w:val="000000"/>
                <w:kern w:val="0"/>
                <w:sz w:val="24"/>
              </w:rPr>
            </w:pPr>
          </w:p>
        </w:tc>
        <w:tc>
          <w:tcPr>
            <w:tcW w:w="995" w:type="dxa"/>
            <w:vMerge w:val="continue"/>
            <w:noWrap w:val="0"/>
            <w:vAlign w:val="center"/>
          </w:tcPr>
          <w:p w14:paraId="79ABA5B8">
            <w:pPr>
              <w:jc w:val="center"/>
              <w:rPr>
                <w:rFonts w:ascii="Times New Roman" w:hAnsi="Times New Roman" w:cs="宋体"/>
                <w:color w:val="000000"/>
                <w:kern w:val="0"/>
                <w:sz w:val="24"/>
              </w:rPr>
            </w:pPr>
          </w:p>
        </w:tc>
        <w:tc>
          <w:tcPr>
            <w:tcW w:w="2346" w:type="dxa"/>
            <w:noWrap w:val="0"/>
            <w:vAlign w:val="center"/>
          </w:tcPr>
          <w:p w14:paraId="4BBABAC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6724102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2BBBF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63438149">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73</w:t>
            </w:r>
          </w:p>
        </w:tc>
        <w:tc>
          <w:tcPr>
            <w:tcW w:w="1573" w:type="dxa"/>
            <w:vMerge w:val="restart"/>
            <w:noWrap w:val="0"/>
            <w:vAlign w:val="center"/>
          </w:tcPr>
          <w:p w14:paraId="4A16226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2BA25A91">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二级建造师执业资格认定（水利水电工程专业）（重新注册）</w:t>
            </w:r>
          </w:p>
        </w:tc>
        <w:tc>
          <w:tcPr>
            <w:tcW w:w="758" w:type="dxa"/>
            <w:vMerge w:val="restart"/>
            <w:noWrap/>
            <w:vAlign w:val="center"/>
          </w:tcPr>
          <w:p w14:paraId="1BF799B3">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1960BA5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7FCED75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2213E2C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7DFB17F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6419BBA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09A8C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3BA8EAA0">
            <w:pPr>
              <w:jc w:val="center"/>
              <w:rPr>
                <w:rFonts w:hint="eastAsia" w:ascii="Times New Roman" w:hAnsi="Times New Roman" w:cs="宋体"/>
                <w:color w:val="000000"/>
                <w:kern w:val="0"/>
                <w:sz w:val="24"/>
              </w:rPr>
            </w:pPr>
          </w:p>
        </w:tc>
        <w:tc>
          <w:tcPr>
            <w:tcW w:w="1573" w:type="dxa"/>
            <w:vMerge w:val="continue"/>
            <w:noWrap w:val="0"/>
            <w:vAlign w:val="center"/>
          </w:tcPr>
          <w:p w14:paraId="58A36540">
            <w:pPr>
              <w:jc w:val="center"/>
              <w:rPr>
                <w:rFonts w:hint="eastAsia" w:ascii="Times New Roman" w:hAnsi="Times New Roman" w:cs="宋体"/>
                <w:color w:val="000000"/>
                <w:kern w:val="0"/>
                <w:sz w:val="24"/>
              </w:rPr>
            </w:pPr>
          </w:p>
        </w:tc>
        <w:tc>
          <w:tcPr>
            <w:tcW w:w="1933" w:type="dxa"/>
            <w:vMerge w:val="continue"/>
            <w:noWrap w:val="0"/>
            <w:vAlign w:val="center"/>
          </w:tcPr>
          <w:p w14:paraId="71D997B4">
            <w:pPr>
              <w:jc w:val="left"/>
              <w:rPr>
                <w:rFonts w:ascii="Times New Roman" w:hAnsi="Times New Roman" w:cs="宋体"/>
                <w:color w:val="000000"/>
                <w:kern w:val="0"/>
                <w:sz w:val="24"/>
              </w:rPr>
            </w:pPr>
          </w:p>
        </w:tc>
        <w:tc>
          <w:tcPr>
            <w:tcW w:w="758" w:type="dxa"/>
            <w:vMerge w:val="continue"/>
            <w:noWrap/>
            <w:vAlign w:val="center"/>
          </w:tcPr>
          <w:p w14:paraId="24A31089">
            <w:pPr>
              <w:jc w:val="center"/>
              <w:rPr>
                <w:rFonts w:hint="eastAsia" w:ascii="Times New Roman" w:hAnsi="Times New Roman" w:cs="宋体"/>
                <w:color w:val="000000"/>
                <w:kern w:val="0"/>
                <w:sz w:val="24"/>
                <w:lang w:eastAsia="zh-CN"/>
              </w:rPr>
            </w:pPr>
          </w:p>
        </w:tc>
        <w:tc>
          <w:tcPr>
            <w:tcW w:w="1841" w:type="dxa"/>
            <w:vMerge w:val="continue"/>
            <w:noWrap/>
            <w:vAlign w:val="center"/>
          </w:tcPr>
          <w:p w14:paraId="2FA4E6B6">
            <w:pPr>
              <w:jc w:val="center"/>
              <w:rPr>
                <w:rFonts w:ascii="Times New Roman" w:hAnsi="Times New Roman" w:cs="宋体"/>
                <w:color w:val="000000"/>
                <w:kern w:val="0"/>
                <w:sz w:val="24"/>
              </w:rPr>
            </w:pPr>
          </w:p>
        </w:tc>
        <w:tc>
          <w:tcPr>
            <w:tcW w:w="2195" w:type="dxa"/>
            <w:vMerge w:val="continue"/>
            <w:noWrap w:val="0"/>
            <w:vAlign w:val="center"/>
          </w:tcPr>
          <w:p w14:paraId="7DBF21E6">
            <w:pPr>
              <w:jc w:val="center"/>
              <w:rPr>
                <w:rFonts w:ascii="Times New Roman" w:hAnsi="Times New Roman" w:cs="宋体"/>
                <w:color w:val="000000"/>
                <w:kern w:val="0"/>
                <w:sz w:val="24"/>
              </w:rPr>
            </w:pPr>
          </w:p>
        </w:tc>
        <w:tc>
          <w:tcPr>
            <w:tcW w:w="995" w:type="dxa"/>
            <w:vMerge w:val="continue"/>
            <w:noWrap w:val="0"/>
            <w:vAlign w:val="center"/>
          </w:tcPr>
          <w:p w14:paraId="78EB4D55">
            <w:pPr>
              <w:jc w:val="center"/>
              <w:rPr>
                <w:rFonts w:ascii="Times New Roman" w:hAnsi="Times New Roman" w:cs="宋体"/>
                <w:color w:val="000000"/>
                <w:kern w:val="0"/>
                <w:sz w:val="24"/>
              </w:rPr>
            </w:pPr>
          </w:p>
        </w:tc>
        <w:tc>
          <w:tcPr>
            <w:tcW w:w="2346" w:type="dxa"/>
            <w:noWrap w:val="0"/>
            <w:vAlign w:val="center"/>
          </w:tcPr>
          <w:p w14:paraId="4CEF363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4A6D58E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49C02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5380BF30">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74</w:t>
            </w:r>
          </w:p>
        </w:tc>
        <w:tc>
          <w:tcPr>
            <w:tcW w:w="1573" w:type="dxa"/>
            <w:vMerge w:val="restart"/>
            <w:noWrap w:val="0"/>
            <w:vAlign w:val="center"/>
          </w:tcPr>
          <w:p w14:paraId="10E446D2">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672E996F">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二级建造师执业资格认定（矿业工程专业）（初始注册）</w:t>
            </w:r>
          </w:p>
        </w:tc>
        <w:tc>
          <w:tcPr>
            <w:tcW w:w="758" w:type="dxa"/>
            <w:vMerge w:val="restart"/>
            <w:noWrap/>
            <w:vAlign w:val="center"/>
          </w:tcPr>
          <w:p w14:paraId="3F02A972">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4F7A9CA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4C9C739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224A8BC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673D8A0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5A66931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4A309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69BF5BEA">
            <w:pPr>
              <w:jc w:val="center"/>
              <w:rPr>
                <w:rFonts w:hint="eastAsia" w:ascii="Times New Roman" w:hAnsi="Times New Roman" w:cs="宋体"/>
                <w:color w:val="000000"/>
                <w:kern w:val="0"/>
                <w:sz w:val="24"/>
              </w:rPr>
            </w:pPr>
          </w:p>
        </w:tc>
        <w:tc>
          <w:tcPr>
            <w:tcW w:w="1573" w:type="dxa"/>
            <w:vMerge w:val="continue"/>
            <w:noWrap w:val="0"/>
            <w:vAlign w:val="center"/>
          </w:tcPr>
          <w:p w14:paraId="3E0E0C48">
            <w:pPr>
              <w:jc w:val="center"/>
              <w:rPr>
                <w:rFonts w:hint="eastAsia" w:ascii="Times New Roman" w:hAnsi="Times New Roman" w:cs="宋体"/>
                <w:color w:val="000000"/>
                <w:kern w:val="0"/>
                <w:sz w:val="24"/>
              </w:rPr>
            </w:pPr>
          </w:p>
        </w:tc>
        <w:tc>
          <w:tcPr>
            <w:tcW w:w="1933" w:type="dxa"/>
            <w:vMerge w:val="continue"/>
            <w:noWrap w:val="0"/>
            <w:vAlign w:val="center"/>
          </w:tcPr>
          <w:p w14:paraId="043AD2D6">
            <w:pPr>
              <w:jc w:val="left"/>
              <w:rPr>
                <w:rFonts w:ascii="Times New Roman" w:hAnsi="Times New Roman" w:cs="宋体"/>
                <w:color w:val="000000"/>
                <w:kern w:val="0"/>
                <w:sz w:val="24"/>
              </w:rPr>
            </w:pPr>
          </w:p>
        </w:tc>
        <w:tc>
          <w:tcPr>
            <w:tcW w:w="758" w:type="dxa"/>
            <w:vMerge w:val="continue"/>
            <w:noWrap/>
            <w:vAlign w:val="center"/>
          </w:tcPr>
          <w:p w14:paraId="6740E573">
            <w:pPr>
              <w:jc w:val="center"/>
              <w:rPr>
                <w:rFonts w:hint="eastAsia" w:ascii="Times New Roman" w:hAnsi="Times New Roman" w:cs="宋体"/>
                <w:color w:val="000000"/>
                <w:kern w:val="0"/>
                <w:sz w:val="24"/>
                <w:lang w:eastAsia="zh-CN"/>
              </w:rPr>
            </w:pPr>
          </w:p>
        </w:tc>
        <w:tc>
          <w:tcPr>
            <w:tcW w:w="1841" w:type="dxa"/>
            <w:vMerge w:val="continue"/>
            <w:noWrap/>
            <w:vAlign w:val="center"/>
          </w:tcPr>
          <w:p w14:paraId="1C49A20E">
            <w:pPr>
              <w:jc w:val="center"/>
              <w:rPr>
                <w:rFonts w:ascii="Times New Roman" w:hAnsi="Times New Roman" w:cs="宋体"/>
                <w:color w:val="000000"/>
                <w:kern w:val="0"/>
                <w:sz w:val="24"/>
              </w:rPr>
            </w:pPr>
          </w:p>
        </w:tc>
        <w:tc>
          <w:tcPr>
            <w:tcW w:w="2195" w:type="dxa"/>
            <w:vMerge w:val="continue"/>
            <w:noWrap w:val="0"/>
            <w:vAlign w:val="center"/>
          </w:tcPr>
          <w:p w14:paraId="05036F7E">
            <w:pPr>
              <w:jc w:val="center"/>
              <w:rPr>
                <w:rFonts w:ascii="Times New Roman" w:hAnsi="Times New Roman" w:cs="宋体"/>
                <w:color w:val="000000"/>
                <w:kern w:val="0"/>
                <w:sz w:val="24"/>
              </w:rPr>
            </w:pPr>
          </w:p>
        </w:tc>
        <w:tc>
          <w:tcPr>
            <w:tcW w:w="995" w:type="dxa"/>
            <w:vMerge w:val="continue"/>
            <w:noWrap w:val="0"/>
            <w:vAlign w:val="center"/>
          </w:tcPr>
          <w:p w14:paraId="13395B10">
            <w:pPr>
              <w:jc w:val="center"/>
              <w:rPr>
                <w:rFonts w:ascii="Times New Roman" w:hAnsi="Times New Roman" w:cs="宋体"/>
                <w:color w:val="000000"/>
                <w:kern w:val="0"/>
                <w:sz w:val="24"/>
              </w:rPr>
            </w:pPr>
          </w:p>
        </w:tc>
        <w:tc>
          <w:tcPr>
            <w:tcW w:w="2346" w:type="dxa"/>
            <w:noWrap w:val="0"/>
            <w:vAlign w:val="center"/>
          </w:tcPr>
          <w:p w14:paraId="5606663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350322F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6993B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66722D24">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75</w:t>
            </w:r>
          </w:p>
        </w:tc>
        <w:tc>
          <w:tcPr>
            <w:tcW w:w="1573" w:type="dxa"/>
            <w:vMerge w:val="restart"/>
            <w:noWrap w:val="0"/>
            <w:vAlign w:val="center"/>
          </w:tcPr>
          <w:p w14:paraId="2DDFFC8C">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568CC9F4">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二级建造师执业资格认定（矿业工程专业）（重新注册）</w:t>
            </w:r>
          </w:p>
        </w:tc>
        <w:tc>
          <w:tcPr>
            <w:tcW w:w="758" w:type="dxa"/>
            <w:vMerge w:val="restart"/>
            <w:noWrap/>
            <w:vAlign w:val="center"/>
          </w:tcPr>
          <w:p w14:paraId="6C977AE9">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2675982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3A37494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0AA8908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15A8319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7BC22AA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4C4A3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492C97B5">
            <w:pPr>
              <w:jc w:val="center"/>
              <w:rPr>
                <w:rFonts w:hint="eastAsia" w:ascii="Times New Roman" w:hAnsi="Times New Roman" w:cs="宋体"/>
                <w:color w:val="000000"/>
                <w:kern w:val="0"/>
                <w:sz w:val="24"/>
              </w:rPr>
            </w:pPr>
          </w:p>
        </w:tc>
        <w:tc>
          <w:tcPr>
            <w:tcW w:w="1573" w:type="dxa"/>
            <w:vMerge w:val="continue"/>
            <w:noWrap w:val="0"/>
            <w:vAlign w:val="center"/>
          </w:tcPr>
          <w:p w14:paraId="388C9456">
            <w:pPr>
              <w:jc w:val="center"/>
              <w:rPr>
                <w:rFonts w:hint="eastAsia" w:ascii="Times New Roman" w:hAnsi="Times New Roman" w:cs="宋体"/>
                <w:color w:val="000000"/>
                <w:kern w:val="0"/>
                <w:sz w:val="24"/>
              </w:rPr>
            </w:pPr>
          </w:p>
        </w:tc>
        <w:tc>
          <w:tcPr>
            <w:tcW w:w="1933" w:type="dxa"/>
            <w:vMerge w:val="continue"/>
            <w:noWrap w:val="0"/>
            <w:vAlign w:val="center"/>
          </w:tcPr>
          <w:p w14:paraId="7B67FEB5">
            <w:pPr>
              <w:jc w:val="left"/>
              <w:rPr>
                <w:rFonts w:ascii="Times New Roman" w:hAnsi="Times New Roman" w:cs="宋体"/>
                <w:color w:val="000000"/>
                <w:kern w:val="0"/>
                <w:sz w:val="24"/>
              </w:rPr>
            </w:pPr>
          </w:p>
        </w:tc>
        <w:tc>
          <w:tcPr>
            <w:tcW w:w="758" w:type="dxa"/>
            <w:vMerge w:val="continue"/>
            <w:noWrap/>
            <w:vAlign w:val="center"/>
          </w:tcPr>
          <w:p w14:paraId="79D9F564">
            <w:pPr>
              <w:jc w:val="center"/>
              <w:rPr>
                <w:rFonts w:hint="eastAsia" w:ascii="Times New Roman" w:hAnsi="Times New Roman" w:cs="宋体"/>
                <w:color w:val="000000"/>
                <w:kern w:val="0"/>
                <w:sz w:val="24"/>
                <w:lang w:eastAsia="zh-CN"/>
              </w:rPr>
            </w:pPr>
          </w:p>
        </w:tc>
        <w:tc>
          <w:tcPr>
            <w:tcW w:w="1841" w:type="dxa"/>
            <w:vMerge w:val="continue"/>
            <w:noWrap/>
            <w:vAlign w:val="center"/>
          </w:tcPr>
          <w:p w14:paraId="155EBA17">
            <w:pPr>
              <w:jc w:val="center"/>
              <w:rPr>
                <w:rFonts w:ascii="Times New Roman" w:hAnsi="Times New Roman" w:cs="宋体"/>
                <w:color w:val="000000"/>
                <w:kern w:val="0"/>
                <w:sz w:val="24"/>
              </w:rPr>
            </w:pPr>
          </w:p>
        </w:tc>
        <w:tc>
          <w:tcPr>
            <w:tcW w:w="2195" w:type="dxa"/>
            <w:vMerge w:val="continue"/>
            <w:noWrap w:val="0"/>
            <w:vAlign w:val="center"/>
          </w:tcPr>
          <w:p w14:paraId="7C0FE740">
            <w:pPr>
              <w:jc w:val="center"/>
              <w:rPr>
                <w:rFonts w:ascii="Times New Roman" w:hAnsi="Times New Roman" w:cs="宋体"/>
                <w:color w:val="000000"/>
                <w:kern w:val="0"/>
                <w:sz w:val="24"/>
              </w:rPr>
            </w:pPr>
          </w:p>
        </w:tc>
        <w:tc>
          <w:tcPr>
            <w:tcW w:w="995" w:type="dxa"/>
            <w:vMerge w:val="continue"/>
            <w:noWrap w:val="0"/>
            <w:vAlign w:val="center"/>
          </w:tcPr>
          <w:p w14:paraId="6EF41A7A">
            <w:pPr>
              <w:jc w:val="center"/>
              <w:rPr>
                <w:rFonts w:ascii="Times New Roman" w:hAnsi="Times New Roman" w:cs="宋体"/>
                <w:color w:val="000000"/>
                <w:kern w:val="0"/>
                <w:sz w:val="24"/>
              </w:rPr>
            </w:pPr>
          </w:p>
        </w:tc>
        <w:tc>
          <w:tcPr>
            <w:tcW w:w="2346" w:type="dxa"/>
            <w:noWrap w:val="0"/>
            <w:vAlign w:val="center"/>
          </w:tcPr>
          <w:p w14:paraId="6FBEF2D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290C747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5D8DF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497F13D6">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76</w:t>
            </w:r>
          </w:p>
        </w:tc>
        <w:tc>
          <w:tcPr>
            <w:tcW w:w="1573" w:type="dxa"/>
            <w:vMerge w:val="restart"/>
            <w:noWrap w:val="0"/>
            <w:vAlign w:val="center"/>
          </w:tcPr>
          <w:p w14:paraId="457D146A">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00BD7373">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存量房买卖合同网签备案</w:t>
            </w:r>
          </w:p>
        </w:tc>
        <w:tc>
          <w:tcPr>
            <w:tcW w:w="758" w:type="dxa"/>
            <w:vMerge w:val="restart"/>
            <w:noWrap/>
            <w:vAlign w:val="center"/>
          </w:tcPr>
          <w:p w14:paraId="7311ACCE">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2AE09A7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市县</w:t>
            </w:r>
          </w:p>
        </w:tc>
        <w:tc>
          <w:tcPr>
            <w:tcW w:w="2195" w:type="dxa"/>
            <w:vMerge w:val="restart"/>
            <w:noWrap w:val="0"/>
            <w:vAlign w:val="center"/>
          </w:tcPr>
          <w:p w14:paraId="31FD0B1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vMerge w:val="restart"/>
            <w:noWrap w:val="0"/>
            <w:vAlign w:val="center"/>
          </w:tcPr>
          <w:p w14:paraId="1AD5733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5B1C215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2E67692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47FB3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2F1051DF">
            <w:pPr>
              <w:jc w:val="center"/>
              <w:rPr>
                <w:rFonts w:hint="eastAsia" w:ascii="Times New Roman" w:hAnsi="Times New Roman" w:cs="宋体"/>
                <w:color w:val="000000"/>
                <w:kern w:val="0"/>
                <w:sz w:val="24"/>
              </w:rPr>
            </w:pPr>
          </w:p>
        </w:tc>
        <w:tc>
          <w:tcPr>
            <w:tcW w:w="1573" w:type="dxa"/>
            <w:vMerge w:val="continue"/>
            <w:noWrap w:val="0"/>
            <w:vAlign w:val="center"/>
          </w:tcPr>
          <w:p w14:paraId="3F720708">
            <w:pPr>
              <w:jc w:val="center"/>
              <w:rPr>
                <w:rFonts w:hint="eastAsia" w:ascii="Times New Roman" w:hAnsi="Times New Roman" w:cs="宋体"/>
                <w:color w:val="000000"/>
                <w:kern w:val="0"/>
                <w:sz w:val="24"/>
              </w:rPr>
            </w:pPr>
          </w:p>
        </w:tc>
        <w:tc>
          <w:tcPr>
            <w:tcW w:w="1933" w:type="dxa"/>
            <w:vMerge w:val="continue"/>
            <w:noWrap w:val="0"/>
            <w:vAlign w:val="center"/>
          </w:tcPr>
          <w:p w14:paraId="38788A11">
            <w:pPr>
              <w:jc w:val="left"/>
              <w:rPr>
                <w:rFonts w:ascii="Times New Roman" w:hAnsi="Times New Roman" w:cs="宋体"/>
                <w:color w:val="000000"/>
                <w:kern w:val="0"/>
                <w:sz w:val="24"/>
              </w:rPr>
            </w:pPr>
          </w:p>
        </w:tc>
        <w:tc>
          <w:tcPr>
            <w:tcW w:w="758" w:type="dxa"/>
            <w:vMerge w:val="continue"/>
            <w:noWrap/>
            <w:vAlign w:val="center"/>
          </w:tcPr>
          <w:p w14:paraId="3D04685A">
            <w:pPr>
              <w:jc w:val="center"/>
              <w:rPr>
                <w:rFonts w:hint="eastAsia" w:ascii="Times New Roman" w:hAnsi="Times New Roman" w:cs="宋体"/>
                <w:color w:val="000000"/>
                <w:kern w:val="0"/>
                <w:sz w:val="24"/>
                <w:lang w:eastAsia="zh-CN"/>
              </w:rPr>
            </w:pPr>
          </w:p>
        </w:tc>
        <w:tc>
          <w:tcPr>
            <w:tcW w:w="1841" w:type="dxa"/>
            <w:vMerge w:val="continue"/>
            <w:noWrap/>
            <w:vAlign w:val="center"/>
          </w:tcPr>
          <w:p w14:paraId="16CF2662">
            <w:pPr>
              <w:jc w:val="center"/>
              <w:rPr>
                <w:rFonts w:ascii="Times New Roman" w:hAnsi="Times New Roman" w:cs="宋体"/>
                <w:color w:val="000000"/>
                <w:kern w:val="0"/>
                <w:sz w:val="24"/>
              </w:rPr>
            </w:pPr>
          </w:p>
        </w:tc>
        <w:tc>
          <w:tcPr>
            <w:tcW w:w="2195" w:type="dxa"/>
            <w:vMerge w:val="continue"/>
            <w:noWrap w:val="0"/>
            <w:vAlign w:val="center"/>
          </w:tcPr>
          <w:p w14:paraId="71563FEA">
            <w:pPr>
              <w:jc w:val="center"/>
              <w:rPr>
                <w:rFonts w:ascii="Times New Roman" w:hAnsi="Times New Roman" w:cs="宋体"/>
                <w:color w:val="000000"/>
                <w:kern w:val="0"/>
                <w:sz w:val="24"/>
              </w:rPr>
            </w:pPr>
          </w:p>
        </w:tc>
        <w:tc>
          <w:tcPr>
            <w:tcW w:w="995" w:type="dxa"/>
            <w:vMerge w:val="continue"/>
            <w:noWrap w:val="0"/>
            <w:vAlign w:val="center"/>
          </w:tcPr>
          <w:p w14:paraId="4F4D8286">
            <w:pPr>
              <w:jc w:val="center"/>
              <w:rPr>
                <w:rFonts w:ascii="Times New Roman" w:hAnsi="Times New Roman" w:cs="宋体"/>
                <w:color w:val="000000"/>
                <w:kern w:val="0"/>
                <w:sz w:val="24"/>
              </w:rPr>
            </w:pPr>
          </w:p>
        </w:tc>
        <w:tc>
          <w:tcPr>
            <w:tcW w:w="2346" w:type="dxa"/>
            <w:noWrap w:val="0"/>
            <w:vAlign w:val="center"/>
          </w:tcPr>
          <w:p w14:paraId="1934DB7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682" w:type="dxa"/>
            <w:noWrap/>
            <w:vAlign w:val="center"/>
          </w:tcPr>
          <w:p w14:paraId="5D10FD1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2016</w:t>
            </w:r>
            <w:r>
              <w:rPr>
                <w:rStyle w:val="11"/>
                <w:lang w:val="en-US" w:eastAsia="zh-CN" w:bidi="ar"/>
              </w:rPr>
              <w:t>年</w:t>
            </w:r>
            <w:r>
              <w:rPr>
                <w:rStyle w:val="12"/>
                <w:lang w:val="en-US" w:eastAsia="zh-CN" w:bidi="ar"/>
              </w:rPr>
              <w:t>9</w:t>
            </w:r>
            <w:r>
              <w:rPr>
                <w:rStyle w:val="11"/>
                <w:lang w:val="en-US" w:eastAsia="zh-CN" w:bidi="ar"/>
              </w:rPr>
              <w:t>月</w:t>
            </w:r>
            <w:r>
              <w:rPr>
                <w:rStyle w:val="12"/>
                <w:lang w:val="en-US" w:eastAsia="zh-CN" w:bidi="ar"/>
              </w:rPr>
              <w:t>28</w:t>
            </w:r>
            <w:r>
              <w:rPr>
                <w:rStyle w:val="11"/>
                <w:lang w:val="en-US" w:eastAsia="zh-CN" w:bidi="ar"/>
              </w:rPr>
              <w:t>日以后的数据</w:t>
            </w:r>
          </w:p>
        </w:tc>
      </w:tr>
      <w:tr w14:paraId="7C095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2E316C2F">
            <w:pPr>
              <w:jc w:val="center"/>
              <w:rPr>
                <w:rFonts w:hint="eastAsia" w:ascii="Times New Roman" w:hAnsi="Times New Roman" w:cs="宋体"/>
                <w:color w:val="000000"/>
                <w:kern w:val="0"/>
                <w:sz w:val="24"/>
              </w:rPr>
            </w:pPr>
          </w:p>
        </w:tc>
        <w:tc>
          <w:tcPr>
            <w:tcW w:w="1573" w:type="dxa"/>
            <w:vMerge w:val="continue"/>
            <w:noWrap w:val="0"/>
            <w:vAlign w:val="center"/>
          </w:tcPr>
          <w:p w14:paraId="208D7AA5">
            <w:pPr>
              <w:jc w:val="center"/>
              <w:rPr>
                <w:rFonts w:hint="eastAsia" w:ascii="Times New Roman" w:hAnsi="Times New Roman" w:cs="宋体"/>
                <w:color w:val="000000"/>
                <w:kern w:val="0"/>
                <w:sz w:val="24"/>
              </w:rPr>
            </w:pPr>
          </w:p>
        </w:tc>
        <w:tc>
          <w:tcPr>
            <w:tcW w:w="1933" w:type="dxa"/>
            <w:vMerge w:val="continue"/>
            <w:noWrap w:val="0"/>
            <w:vAlign w:val="center"/>
          </w:tcPr>
          <w:p w14:paraId="30741EC6">
            <w:pPr>
              <w:jc w:val="left"/>
              <w:rPr>
                <w:rFonts w:ascii="Times New Roman" w:hAnsi="Times New Roman" w:cs="宋体"/>
                <w:color w:val="000000"/>
                <w:kern w:val="0"/>
                <w:sz w:val="24"/>
              </w:rPr>
            </w:pPr>
          </w:p>
        </w:tc>
        <w:tc>
          <w:tcPr>
            <w:tcW w:w="758" w:type="dxa"/>
            <w:vMerge w:val="continue"/>
            <w:noWrap/>
            <w:vAlign w:val="center"/>
          </w:tcPr>
          <w:p w14:paraId="6CE74478">
            <w:pPr>
              <w:jc w:val="center"/>
              <w:rPr>
                <w:rFonts w:hint="eastAsia" w:ascii="Times New Roman" w:hAnsi="Times New Roman" w:cs="宋体"/>
                <w:color w:val="000000"/>
                <w:kern w:val="0"/>
                <w:sz w:val="24"/>
                <w:lang w:eastAsia="zh-CN"/>
              </w:rPr>
            </w:pPr>
          </w:p>
        </w:tc>
        <w:tc>
          <w:tcPr>
            <w:tcW w:w="1841" w:type="dxa"/>
            <w:vMerge w:val="continue"/>
            <w:noWrap/>
            <w:vAlign w:val="center"/>
          </w:tcPr>
          <w:p w14:paraId="22353CA6">
            <w:pPr>
              <w:jc w:val="center"/>
              <w:rPr>
                <w:rFonts w:ascii="Times New Roman" w:hAnsi="Times New Roman" w:cs="宋体"/>
                <w:color w:val="000000"/>
                <w:kern w:val="0"/>
                <w:sz w:val="24"/>
              </w:rPr>
            </w:pPr>
          </w:p>
        </w:tc>
        <w:tc>
          <w:tcPr>
            <w:tcW w:w="2195" w:type="dxa"/>
            <w:vMerge w:val="continue"/>
            <w:noWrap w:val="0"/>
            <w:vAlign w:val="center"/>
          </w:tcPr>
          <w:p w14:paraId="2B6F3028">
            <w:pPr>
              <w:jc w:val="center"/>
              <w:rPr>
                <w:rFonts w:ascii="Times New Roman" w:hAnsi="Times New Roman" w:cs="宋体"/>
                <w:color w:val="000000"/>
                <w:kern w:val="0"/>
                <w:sz w:val="24"/>
              </w:rPr>
            </w:pPr>
          </w:p>
        </w:tc>
        <w:tc>
          <w:tcPr>
            <w:tcW w:w="995" w:type="dxa"/>
            <w:vMerge w:val="continue"/>
            <w:noWrap w:val="0"/>
            <w:vAlign w:val="center"/>
          </w:tcPr>
          <w:p w14:paraId="66D6EFB5">
            <w:pPr>
              <w:jc w:val="center"/>
              <w:rPr>
                <w:rFonts w:ascii="Times New Roman" w:hAnsi="Times New Roman" w:cs="宋体"/>
                <w:color w:val="000000"/>
                <w:kern w:val="0"/>
                <w:sz w:val="24"/>
              </w:rPr>
            </w:pPr>
          </w:p>
        </w:tc>
        <w:tc>
          <w:tcPr>
            <w:tcW w:w="2346" w:type="dxa"/>
            <w:noWrap w:val="0"/>
            <w:vAlign w:val="center"/>
          </w:tcPr>
          <w:p w14:paraId="5F00975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1EA09E6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有效期内数据</w:t>
            </w:r>
          </w:p>
        </w:tc>
      </w:tr>
      <w:tr w14:paraId="33098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38CA54E9">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77</w:t>
            </w:r>
          </w:p>
        </w:tc>
        <w:tc>
          <w:tcPr>
            <w:tcW w:w="1573" w:type="dxa"/>
            <w:vMerge w:val="restart"/>
            <w:noWrap w:val="0"/>
            <w:vAlign w:val="center"/>
          </w:tcPr>
          <w:p w14:paraId="132D12B4">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374A1AC1">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房地产经纪机构备案</w:t>
            </w:r>
          </w:p>
        </w:tc>
        <w:tc>
          <w:tcPr>
            <w:tcW w:w="758" w:type="dxa"/>
            <w:vMerge w:val="restart"/>
            <w:noWrap/>
            <w:vAlign w:val="center"/>
          </w:tcPr>
          <w:p w14:paraId="7B510CEE">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1639F17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市县</w:t>
            </w:r>
          </w:p>
        </w:tc>
        <w:tc>
          <w:tcPr>
            <w:tcW w:w="2195" w:type="dxa"/>
            <w:vMerge w:val="restart"/>
            <w:noWrap w:val="0"/>
            <w:vAlign w:val="center"/>
          </w:tcPr>
          <w:p w14:paraId="1F6D165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vMerge w:val="restart"/>
            <w:noWrap w:val="0"/>
            <w:vAlign w:val="center"/>
          </w:tcPr>
          <w:p w14:paraId="7071F15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1E9BD06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610619F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485D5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173C2D15">
            <w:pPr>
              <w:jc w:val="center"/>
              <w:rPr>
                <w:rFonts w:hint="eastAsia" w:ascii="Times New Roman" w:hAnsi="Times New Roman" w:cs="宋体"/>
                <w:color w:val="000000"/>
                <w:kern w:val="0"/>
                <w:sz w:val="24"/>
              </w:rPr>
            </w:pPr>
          </w:p>
        </w:tc>
        <w:tc>
          <w:tcPr>
            <w:tcW w:w="1573" w:type="dxa"/>
            <w:vMerge w:val="continue"/>
            <w:noWrap w:val="0"/>
            <w:vAlign w:val="center"/>
          </w:tcPr>
          <w:p w14:paraId="08724DC3">
            <w:pPr>
              <w:jc w:val="center"/>
              <w:rPr>
                <w:rFonts w:hint="eastAsia" w:ascii="Times New Roman" w:hAnsi="Times New Roman" w:cs="宋体"/>
                <w:color w:val="000000"/>
                <w:kern w:val="0"/>
                <w:sz w:val="24"/>
              </w:rPr>
            </w:pPr>
          </w:p>
        </w:tc>
        <w:tc>
          <w:tcPr>
            <w:tcW w:w="1933" w:type="dxa"/>
            <w:vMerge w:val="continue"/>
            <w:noWrap w:val="0"/>
            <w:vAlign w:val="center"/>
          </w:tcPr>
          <w:p w14:paraId="60529A6C">
            <w:pPr>
              <w:jc w:val="left"/>
              <w:rPr>
                <w:rFonts w:ascii="Times New Roman" w:hAnsi="Times New Roman" w:cs="宋体"/>
                <w:color w:val="000000"/>
                <w:kern w:val="0"/>
                <w:sz w:val="24"/>
              </w:rPr>
            </w:pPr>
          </w:p>
        </w:tc>
        <w:tc>
          <w:tcPr>
            <w:tcW w:w="758" w:type="dxa"/>
            <w:vMerge w:val="continue"/>
            <w:noWrap/>
            <w:vAlign w:val="center"/>
          </w:tcPr>
          <w:p w14:paraId="2CE3FD2A">
            <w:pPr>
              <w:jc w:val="center"/>
              <w:rPr>
                <w:rFonts w:hint="eastAsia" w:ascii="Times New Roman" w:hAnsi="Times New Roman" w:cs="宋体"/>
                <w:color w:val="000000"/>
                <w:kern w:val="0"/>
                <w:sz w:val="24"/>
                <w:lang w:eastAsia="zh-CN"/>
              </w:rPr>
            </w:pPr>
          </w:p>
        </w:tc>
        <w:tc>
          <w:tcPr>
            <w:tcW w:w="1841" w:type="dxa"/>
            <w:vMerge w:val="continue"/>
            <w:noWrap/>
            <w:vAlign w:val="center"/>
          </w:tcPr>
          <w:p w14:paraId="0FB34A8F">
            <w:pPr>
              <w:jc w:val="center"/>
              <w:rPr>
                <w:rFonts w:ascii="Times New Roman" w:hAnsi="Times New Roman" w:cs="宋体"/>
                <w:color w:val="000000"/>
                <w:kern w:val="0"/>
                <w:sz w:val="24"/>
              </w:rPr>
            </w:pPr>
          </w:p>
        </w:tc>
        <w:tc>
          <w:tcPr>
            <w:tcW w:w="2195" w:type="dxa"/>
            <w:vMerge w:val="continue"/>
            <w:noWrap w:val="0"/>
            <w:vAlign w:val="center"/>
          </w:tcPr>
          <w:p w14:paraId="3019B1E4">
            <w:pPr>
              <w:jc w:val="center"/>
              <w:rPr>
                <w:rFonts w:ascii="Times New Roman" w:hAnsi="Times New Roman" w:cs="宋体"/>
                <w:color w:val="000000"/>
                <w:kern w:val="0"/>
                <w:sz w:val="24"/>
              </w:rPr>
            </w:pPr>
          </w:p>
        </w:tc>
        <w:tc>
          <w:tcPr>
            <w:tcW w:w="995" w:type="dxa"/>
            <w:vMerge w:val="continue"/>
            <w:noWrap w:val="0"/>
            <w:vAlign w:val="center"/>
          </w:tcPr>
          <w:p w14:paraId="0D3807CF">
            <w:pPr>
              <w:jc w:val="center"/>
              <w:rPr>
                <w:rFonts w:ascii="Times New Roman" w:hAnsi="Times New Roman" w:cs="宋体"/>
                <w:color w:val="000000"/>
                <w:kern w:val="0"/>
                <w:sz w:val="24"/>
              </w:rPr>
            </w:pPr>
          </w:p>
        </w:tc>
        <w:tc>
          <w:tcPr>
            <w:tcW w:w="2346" w:type="dxa"/>
            <w:noWrap w:val="0"/>
            <w:vAlign w:val="center"/>
          </w:tcPr>
          <w:p w14:paraId="21770AC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6CA0A74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314BB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507C2768">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78</w:t>
            </w:r>
          </w:p>
        </w:tc>
        <w:tc>
          <w:tcPr>
            <w:tcW w:w="1573" w:type="dxa"/>
            <w:vMerge w:val="restart"/>
            <w:noWrap w:val="0"/>
            <w:vAlign w:val="center"/>
          </w:tcPr>
          <w:p w14:paraId="57CB30EA">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66BAB1E1">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房屋租赁登记备案</w:t>
            </w:r>
          </w:p>
        </w:tc>
        <w:tc>
          <w:tcPr>
            <w:tcW w:w="758" w:type="dxa"/>
            <w:vMerge w:val="restart"/>
            <w:noWrap/>
            <w:vAlign w:val="center"/>
          </w:tcPr>
          <w:p w14:paraId="4D5EE11D">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77AD58B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市县</w:t>
            </w:r>
          </w:p>
        </w:tc>
        <w:tc>
          <w:tcPr>
            <w:tcW w:w="2195" w:type="dxa"/>
            <w:vMerge w:val="restart"/>
            <w:noWrap w:val="0"/>
            <w:vAlign w:val="center"/>
          </w:tcPr>
          <w:p w14:paraId="640A2FE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vMerge w:val="restart"/>
            <w:noWrap w:val="0"/>
            <w:vAlign w:val="center"/>
          </w:tcPr>
          <w:p w14:paraId="101C337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2668BCC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682" w:type="dxa"/>
            <w:noWrap/>
            <w:vAlign w:val="center"/>
          </w:tcPr>
          <w:p w14:paraId="6B14499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2016年9月28日以后的数据</w:t>
            </w:r>
          </w:p>
        </w:tc>
      </w:tr>
      <w:tr w14:paraId="5E4E8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7587E76D">
            <w:pPr>
              <w:jc w:val="center"/>
              <w:rPr>
                <w:rFonts w:hint="eastAsia" w:ascii="Times New Roman" w:hAnsi="Times New Roman" w:cs="宋体"/>
                <w:color w:val="000000"/>
                <w:kern w:val="0"/>
                <w:sz w:val="24"/>
              </w:rPr>
            </w:pPr>
          </w:p>
        </w:tc>
        <w:tc>
          <w:tcPr>
            <w:tcW w:w="1573" w:type="dxa"/>
            <w:vMerge w:val="continue"/>
            <w:noWrap w:val="0"/>
            <w:vAlign w:val="center"/>
          </w:tcPr>
          <w:p w14:paraId="4FAC8B6D">
            <w:pPr>
              <w:jc w:val="center"/>
              <w:rPr>
                <w:rFonts w:hint="eastAsia" w:ascii="Times New Roman" w:hAnsi="Times New Roman" w:cs="宋体"/>
                <w:color w:val="000000"/>
                <w:kern w:val="0"/>
                <w:sz w:val="24"/>
              </w:rPr>
            </w:pPr>
          </w:p>
        </w:tc>
        <w:tc>
          <w:tcPr>
            <w:tcW w:w="1933" w:type="dxa"/>
            <w:vMerge w:val="continue"/>
            <w:noWrap w:val="0"/>
            <w:vAlign w:val="center"/>
          </w:tcPr>
          <w:p w14:paraId="6C0C40F8">
            <w:pPr>
              <w:jc w:val="left"/>
              <w:rPr>
                <w:rFonts w:ascii="Times New Roman" w:hAnsi="Times New Roman" w:cs="宋体"/>
                <w:color w:val="000000"/>
                <w:kern w:val="0"/>
                <w:sz w:val="24"/>
              </w:rPr>
            </w:pPr>
          </w:p>
        </w:tc>
        <w:tc>
          <w:tcPr>
            <w:tcW w:w="758" w:type="dxa"/>
            <w:vMerge w:val="continue"/>
            <w:noWrap/>
            <w:vAlign w:val="center"/>
          </w:tcPr>
          <w:p w14:paraId="51A4198D">
            <w:pPr>
              <w:jc w:val="center"/>
              <w:rPr>
                <w:rFonts w:hint="eastAsia" w:ascii="Times New Roman" w:hAnsi="Times New Roman" w:cs="宋体"/>
                <w:color w:val="000000"/>
                <w:kern w:val="0"/>
                <w:sz w:val="24"/>
                <w:lang w:eastAsia="zh-CN"/>
              </w:rPr>
            </w:pPr>
          </w:p>
        </w:tc>
        <w:tc>
          <w:tcPr>
            <w:tcW w:w="1841" w:type="dxa"/>
            <w:vMerge w:val="continue"/>
            <w:noWrap/>
            <w:vAlign w:val="center"/>
          </w:tcPr>
          <w:p w14:paraId="0DA0DA9B">
            <w:pPr>
              <w:jc w:val="center"/>
              <w:rPr>
                <w:rFonts w:ascii="Times New Roman" w:hAnsi="Times New Roman" w:cs="宋体"/>
                <w:color w:val="000000"/>
                <w:kern w:val="0"/>
                <w:sz w:val="24"/>
              </w:rPr>
            </w:pPr>
          </w:p>
        </w:tc>
        <w:tc>
          <w:tcPr>
            <w:tcW w:w="2195" w:type="dxa"/>
            <w:vMerge w:val="continue"/>
            <w:noWrap w:val="0"/>
            <w:vAlign w:val="center"/>
          </w:tcPr>
          <w:p w14:paraId="4D5F8AF7">
            <w:pPr>
              <w:jc w:val="center"/>
              <w:rPr>
                <w:rFonts w:ascii="Times New Roman" w:hAnsi="Times New Roman" w:cs="宋体"/>
                <w:color w:val="000000"/>
                <w:kern w:val="0"/>
                <w:sz w:val="24"/>
              </w:rPr>
            </w:pPr>
          </w:p>
        </w:tc>
        <w:tc>
          <w:tcPr>
            <w:tcW w:w="995" w:type="dxa"/>
            <w:vMerge w:val="continue"/>
            <w:noWrap w:val="0"/>
            <w:vAlign w:val="center"/>
          </w:tcPr>
          <w:p w14:paraId="2BF45E25">
            <w:pPr>
              <w:jc w:val="center"/>
              <w:rPr>
                <w:rFonts w:ascii="Times New Roman" w:hAnsi="Times New Roman" w:cs="宋体"/>
                <w:color w:val="000000"/>
                <w:kern w:val="0"/>
                <w:sz w:val="24"/>
              </w:rPr>
            </w:pPr>
          </w:p>
        </w:tc>
        <w:tc>
          <w:tcPr>
            <w:tcW w:w="2346" w:type="dxa"/>
            <w:noWrap w:val="0"/>
            <w:vAlign w:val="center"/>
          </w:tcPr>
          <w:p w14:paraId="5E022FB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6EBB90C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01C52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69708F5D">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79</w:t>
            </w:r>
          </w:p>
        </w:tc>
        <w:tc>
          <w:tcPr>
            <w:tcW w:w="1573" w:type="dxa"/>
            <w:vMerge w:val="restart"/>
            <w:noWrap w:val="0"/>
            <w:vAlign w:val="center"/>
          </w:tcPr>
          <w:p w14:paraId="5543ED20">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1450B214">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商品房项目现售备案</w:t>
            </w:r>
          </w:p>
        </w:tc>
        <w:tc>
          <w:tcPr>
            <w:tcW w:w="758" w:type="dxa"/>
            <w:vMerge w:val="restart"/>
            <w:noWrap/>
            <w:vAlign w:val="center"/>
          </w:tcPr>
          <w:p w14:paraId="305C4779">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012B491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市县</w:t>
            </w:r>
          </w:p>
        </w:tc>
        <w:tc>
          <w:tcPr>
            <w:tcW w:w="2195" w:type="dxa"/>
            <w:vMerge w:val="restart"/>
            <w:noWrap w:val="0"/>
            <w:vAlign w:val="center"/>
          </w:tcPr>
          <w:p w14:paraId="6C4F5E9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vMerge w:val="restart"/>
            <w:noWrap w:val="0"/>
            <w:vAlign w:val="center"/>
          </w:tcPr>
          <w:p w14:paraId="787A1C9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4123AD3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682" w:type="dxa"/>
            <w:noWrap/>
            <w:vAlign w:val="center"/>
          </w:tcPr>
          <w:p w14:paraId="3C8C9C0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2016年9月28日以后的数据</w:t>
            </w:r>
          </w:p>
        </w:tc>
      </w:tr>
      <w:tr w14:paraId="6F303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57BE1C61">
            <w:pPr>
              <w:jc w:val="center"/>
              <w:rPr>
                <w:rFonts w:hint="eastAsia" w:ascii="Times New Roman" w:hAnsi="Times New Roman" w:cs="宋体"/>
                <w:color w:val="000000"/>
                <w:kern w:val="0"/>
                <w:sz w:val="24"/>
              </w:rPr>
            </w:pPr>
          </w:p>
        </w:tc>
        <w:tc>
          <w:tcPr>
            <w:tcW w:w="1573" w:type="dxa"/>
            <w:vMerge w:val="continue"/>
            <w:noWrap w:val="0"/>
            <w:vAlign w:val="center"/>
          </w:tcPr>
          <w:p w14:paraId="0B2A0507">
            <w:pPr>
              <w:jc w:val="center"/>
              <w:rPr>
                <w:rFonts w:hint="eastAsia" w:ascii="Times New Roman" w:hAnsi="Times New Roman" w:cs="宋体"/>
                <w:color w:val="000000"/>
                <w:kern w:val="0"/>
                <w:sz w:val="24"/>
              </w:rPr>
            </w:pPr>
          </w:p>
        </w:tc>
        <w:tc>
          <w:tcPr>
            <w:tcW w:w="1933" w:type="dxa"/>
            <w:vMerge w:val="continue"/>
            <w:noWrap w:val="0"/>
            <w:vAlign w:val="center"/>
          </w:tcPr>
          <w:p w14:paraId="07EFE982">
            <w:pPr>
              <w:jc w:val="left"/>
              <w:rPr>
                <w:rFonts w:ascii="Times New Roman" w:hAnsi="Times New Roman" w:cs="宋体"/>
                <w:color w:val="000000"/>
                <w:kern w:val="0"/>
                <w:sz w:val="24"/>
              </w:rPr>
            </w:pPr>
          </w:p>
        </w:tc>
        <w:tc>
          <w:tcPr>
            <w:tcW w:w="758" w:type="dxa"/>
            <w:vMerge w:val="continue"/>
            <w:noWrap/>
            <w:vAlign w:val="center"/>
          </w:tcPr>
          <w:p w14:paraId="43716BFF">
            <w:pPr>
              <w:jc w:val="center"/>
              <w:rPr>
                <w:rFonts w:hint="eastAsia" w:ascii="Times New Roman" w:hAnsi="Times New Roman" w:cs="宋体"/>
                <w:color w:val="000000"/>
                <w:kern w:val="0"/>
                <w:sz w:val="24"/>
                <w:lang w:eastAsia="zh-CN"/>
              </w:rPr>
            </w:pPr>
          </w:p>
        </w:tc>
        <w:tc>
          <w:tcPr>
            <w:tcW w:w="1841" w:type="dxa"/>
            <w:vMerge w:val="continue"/>
            <w:noWrap/>
            <w:vAlign w:val="center"/>
          </w:tcPr>
          <w:p w14:paraId="237115CA">
            <w:pPr>
              <w:jc w:val="center"/>
              <w:rPr>
                <w:rFonts w:ascii="Times New Roman" w:hAnsi="Times New Roman" w:cs="宋体"/>
                <w:color w:val="000000"/>
                <w:kern w:val="0"/>
                <w:sz w:val="24"/>
              </w:rPr>
            </w:pPr>
          </w:p>
        </w:tc>
        <w:tc>
          <w:tcPr>
            <w:tcW w:w="2195" w:type="dxa"/>
            <w:vMerge w:val="continue"/>
            <w:noWrap w:val="0"/>
            <w:vAlign w:val="center"/>
          </w:tcPr>
          <w:p w14:paraId="1BA256E8">
            <w:pPr>
              <w:jc w:val="center"/>
              <w:rPr>
                <w:rFonts w:ascii="Times New Roman" w:hAnsi="Times New Roman" w:cs="宋体"/>
                <w:color w:val="000000"/>
                <w:kern w:val="0"/>
                <w:sz w:val="24"/>
              </w:rPr>
            </w:pPr>
          </w:p>
        </w:tc>
        <w:tc>
          <w:tcPr>
            <w:tcW w:w="995" w:type="dxa"/>
            <w:vMerge w:val="continue"/>
            <w:noWrap w:val="0"/>
            <w:vAlign w:val="center"/>
          </w:tcPr>
          <w:p w14:paraId="216766DC">
            <w:pPr>
              <w:jc w:val="center"/>
              <w:rPr>
                <w:rFonts w:ascii="Times New Roman" w:hAnsi="Times New Roman" w:cs="宋体"/>
                <w:color w:val="000000"/>
                <w:kern w:val="0"/>
                <w:sz w:val="24"/>
              </w:rPr>
            </w:pPr>
          </w:p>
        </w:tc>
        <w:tc>
          <w:tcPr>
            <w:tcW w:w="2346" w:type="dxa"/>
            <w:noWrap w:val="0"/>
            <w:vAlign w:val="center"/>
          </w:tcPr>
          <w:p w14:paraId="78515C2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66AD320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054E8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31D7FD1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80</w:t>
            </w:r>
          </w:p>
        </w:tc>
        <w:tc>
          <w:tcPr>
            <w:tcW w:w="1573" w:type="dxa"/>
            <w:vMerge w:val="restart"/>
            <w:noWrap w:val="0"/>
            <w:vAlign w:val="center"/>
          </w:tcPr>
          <w:p w14:paraId="3D69A4E9">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0D7D8692">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招标人自行办理招标事宜备案</w:t>
            </w:r>
          </w:p>
        </w:tc>
        <w:tc>
          <w:tcPr>
            <w:tcW w:w="758" w:type="dxa"/>
            <w:vMerge w:val="restart"/>
            <w:noWrap/>
            <w:vAlign w:val="center"/>
          </w:tcPr>
          <w:p w14:paraId="30261B1C">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7D8BF3B2">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市县</w:t>
            </w:r>
          </w:p>
        </w:tc>
        <w:tc>
          <w:tcPr>
            <w:tcW w:w="2195" w:type="dxa"/>
            <w:vMerge w:val="restart"/>
            <w:noWrap w:val="0"/>
            <w:vAlign w:val="center"/>
          </w:tcPr>
          <w:p w14:paraId="15940DA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威海市政务服务网</w:t>
            </w:r>
          </w:p>
        </w:tc>
        <w:tc>
          <w:tcPr>
            <w:tcW w:w="995" w:type="dxa"/>
            <w:vMerge w:val="restart"/>
            <w:noWrap w:val="0"/>
            <w:vAlign w:val="center"/>
          </w:tcPr>
          <w:p w14:paraId="17DB4AA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346" w:type="dxa"/>
            <w:noWrap w:val="0"/>
            <w:vAlign w:val="center"/>
          </w:tcPr>
          <w:p w14:paraId="734CFB8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中华人民共和国建设工程规划许可证</w:t>
            </w:r>
          </w:p>
        </w:tc>
        <w:tc>
          <w:tcPr>
            <w:tcW w:w="1682" w:type="dxa"/>
            <w:noWrap/>
            <w:vAlign w:val="center"/>
          </w:tcPr>
          <w:p w14:paraId="7CC26B7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2019年10月1日以后的有效数据</w:t>
            </w:r>
          </w:p>
        </w:tc>
      </w:tr>
      <w:tr w14:paraId="40DAC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604BCC9E">
            <w:pPr>
              <w:jc w:val="center"/>
              <w:rPr>
                <w:rFonts w:hint="eastAsia" w:ascii="Times New Roman" w:hAnsi="Times New Roman" w:cs="宋体"/>
                <w:color w:val="000000"/>
                <w:kern w:val="0"/>
                <w:sz w:val="24"/>
              </w:rPr>
            </w:pPr>
          </w:p>
        </w:tc>
        <w:tc>
          <w:tcPr>
            <w:tcW w:w="1573" w:type="dxa"/>
            <w:vMerge w:val="continue"/>
            <w:noWrap w:val="0"/>
            <w:vAlign w:val="center"/>
          </w:tcPr>
          <w:p w14:paraId="7076D9D4">
            <w:pPr>
              <w:jc w:val="center"/>
              <w:rPr>
                <w:rFonts w:hint="eastAsia" w:ascii="Times New Roman" w:hAnsi="Times New Roman" w:cs="宋体"/>
                <w:color w:val="000000"/>
                <w:kern w:val="0"/>
                <w:sz w:val="24"/>
              </w:rPr>
            </w:pPr>
          </w:p>
        </w:tc>
        <w:tc>
          <w:tcPr>
            <w:tcW w:w="1933" w:type="dxa"/>
            <w:vMerge w:val="continue"/>
            <w:noWrap w:val="0"/>
            <w:vAlign w:val="center"/>
          </w:tcPr>
          <w:p w14:paraId="0BBAAFD5">
            <w:pPr>
              <w:jc w:val="left"/>
              <w:rPr>
                <w:rFonts w:ascii="Times New Roman" w:hAnsi="Times New Roman" w:cs="宋体"/>
                <w:color w:val="000000"/>
                <w:kern w:val="0"/>
                <w:sz w:val="24"/>
              </w:rPr>
            </w:pPr>
          </w:p>
        </w:tc>
        <w:tc>
          <w:tcPr>
            <w:tcW w:w="758" w:type="dxa"/>
            <w:vMerge w:val="continue"/>
            <w:noWrap/>
            <w:vAlign w:val="center"/>
          </w:tcPr>
          <w:p w14:paraId="2ADF7ABE">
            <w:pPr>
              <w:jc w:val="center"/>
              <w:rPr>
                <w:rFonts w:hint="eastAsia" w:ascii="Times New Roman" w:hAnsi="Times New Roman" w:cs="宋体"/>
                <w:color w:val="000000"/>
                <w:kern w:val="0"/>
                <w:sz w:val="24"/>
                <w:lang w:eastAsia="zh-CN"/>
              </w:rPr>
            </w:pPr>
          </w:p>
        </w:tc>
        <w:tc>
          <w:tcPr>
            <w:tcW w:w="1841" w:type="dxa"/>
            <w:vMerge w:val="continue"/>
            <w:noWrap/>
            <w:vAlign w:val="center"/>
          </w:tcPr>
          <w:p w14:paraId="3EEEE941">
            <w:pPr>
              <w:jc w:val="center"/>
              <w:rPr>
                <w:rFonts w:ascii="Times New Roman" w:hAnsi="Times New Roman" w:cs="宋体"/>
                <w:color w:val="000000"/>
                <w:kern w:val="0"/>
                <w:sz w:val="24"/>
              </w:rPr>
            </w:pPr>
          </w:p>
        </w:tc>
        <w:tc>
          <w:tcPr>
            <w:tcW w:w="2195" w:type="dxa"/>
            <w:vMerge w:val="continue"/>
            <w:noWrap w:val="0"/>
            <w:vAlign w:val="center"/>
          </w:tcPr>
          <w:p w14:paraId="20D04AFC">
            <w:pPr>
              <w:jc w:val="center"/>
              <w:rPr>
                <w:rFonts w:ascii="Times New Roman" w:hAnsi="Times New Roman" w:cs="宋体"/>
                <w:color w:val="000000"/>
                <w:kern w:val="0"/>
                <w:sz w:val="24"/>
              </w:rPr>
            </w:pPr>
          </w:p>
        </w:tc>
        <w:tc>
          <w:tcPr>
            <w:tcW w:w="995" w:type="dxa"/>
            <w:vMerge w:val="continue"/>
            <w:noWrap w:val="0"/>
            <w:vAlign w:val="center"/>
          </w:tcPr>
          <w:p w14:paraId="5BF187C9">
            <w:pPr>
              <w:jc w:val="center"/>
              <w:rPr>
                <w:rFonts w:ascii="Times New Roman" w:hAnsi="Times New Roman" w:cs="宋体"/>
                <w:color w:val="000000"/>
                <w:kern w:val="0"/>
                <w:sz w:val="24"/>
              </w:rPr>
            </w:pPr>
          </w:p>
        </w:tc>
        <w:tc>
          <w:tcPr>
            <w:tcW w:w="2346" w:type="dxa"/>
            <w:noWrap w:val="0"/>
            <w:vAlign w:val="center"/>
          </w:tcPr>
          <w:p w14:paraId="6F43B39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营业执照</w:t>
            </w:r>
          </w:p>
        </w:tc>
        <w:tc>
          <w:tcPr>
            <w:tcW w:w="1682" w:type="dxa"/>
            <w:noWrap/>
            <w:vAlign w:val="center"/>
          </w:tcPr>
          <w:p w14:paraId="769B4A0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3A616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41E2CE2A">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81</w:t>
            </w:r>
          </w:p>
        </w:tc>
        <w:tc>
          <w:tcPr>
            <w:tcW w:w="1573" w:type="dxa"/>
            <w:vMerge w:val="restart"/>
            <w:noWrap w:val="0"/>
            <w:vAlign w:val="center"/>
          </w:tcPr>
          <w:p w14:paraId="29954F9E">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4FD7BA3C">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建筑施工特种作业人员职业资格认定（高处作业吊篮安装拆卸工）（考核）</w:t>
            </w:r>
          </w:p>
        </w:tc>
        <w:tc>
          <w:tcPr>
            <w:tcW w:w="758" w:type="dxa"/>
            <w:vMerge w:val="restart"/>
            <w:noWrap/>
            <w:vAlign w:val="center"/>
          </w:tcPr>
          <w:p w14:paraId="04F335ED">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2E79126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4DEDF05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46D7C36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3A384EF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4715A67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0948E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7785D314">
            <w:pPr>
              <w:jc w:val="center"/>
              <w:rPr>
                <w:rFonts w:hint="eastAsia" w:ascii="Times New Roman" w:hAnsi="Times New Roman" w:cs="宋体"/>
                <w:color w:val="000000"/>
                <w:kern w:val="0"/>
                <w:sz w:val="24"/>
              </w:rPr>
            </w:pPr>
          </w:p>
        </w:tc>
        <w:tc>
          <w:tcPr>
            <w:tcW w:w="1573" w:type="dxa"/>
            <w:vMerge w:val="continue"/>
            <w:noWrap w:val="0"/>
            <w:vAlign w:val="center"/>
          </w:tcPr>
          <w:p w14:paraId="3CA607E3">
            <w:pPr>
              <w:jc w:val="center"/>
              <w:rPr>
                <w:rFonts w:hint="eastAsia" w:ascii="Times New Roman" w:hAnsi="Times New Roman" w:cs="宋体"/>
                <w:color w:val="000000"/>
                <w:kern w:val="0"/>
                <w:sz w:val="24"/>
              </w:rPr>
            </w:pPr>
          </w:p>
        </w:tc>
        <w:tc>
          <w:tcPr>
            <w:tcW w:w="1933" w:type="dxa"/>
            <w:vMerge w:val="continue"/>
            <w:noWrap w:val="0"/>
            <w:vAlign w:val="center"/>
          </w:tcPr>
          <w:p w14:paraId="26A73E09">
            <w:pPr>
              <w:jc w:val="left"/>
              <w:rPr>
                <w:rFonts w:ascii="Times New Roman" w:hAnsi="Times New Roman" w:cs="宋体"/>
                <w:color w:val="000000"/>
                <w:kern w:val="0"/>
                <w:sz w:val="24"/>
              </w:rPr>
            </w:pPr>
          </w:p>
        </w:tc>
        <w:tc>
          <w:tcPr>
            <w:tcW w:w="758" w:type="dxa"/>
            <w:vMerge w:val="continue"/>
            <w:noWrap/>
            <w:vAlign w:val="center"/>
          </w:tcPr>
          <w:p w14:paraId="63B56D68">
            <w:pPr>
              <w:jc w:val="center"/>
              <w:rPr>
                <w:rFonts w:hint="eastAsia" w:ascii="Times New Roman" w:hAnsi="Times New Roman" w:cs="宋体"/>
                <w:color w:val="000000"/>
                <w:kern w:val="0"/>
                <w:sz w:val="24"/>
                <w:lang w:eastAsia="zh-CN"/>
              </w:rPr>
            </w:pPr>
          </w:p>
        </w:tc>
        <w:tc>
          <w:tcPr>
            <w:tcW w:w="1841" w:type="dxa"/>
            <w:vMerge w:val="continue"/>
            <w:noWrap/>
            <w:vAlign w:val="center"/>
          </w:tcPr>
          <w:p w14:paraId="13AB1A23">
            <w:pPr>
              <w:jc w:val="center"/>
              <w:rPr>
                <w:rFonts w:ascii="Times New Roman" w:hAnsi="Times New Roman" w:cs="宋体"/>
                <w:color w:val="000000"/>
                <w:kern w:val="0"/>
                <w:sz w:val="24"/>
              </w:rPr>
            </w:pPr>
          </w:p>
        </w:tc>
        <w:tc>
          <w:tcPr>
            <w:tcW w:w="2195" w:type="dxa"/>
            <w:vMerge w:val="continue"/>
            <w:noWrap w:val="0"/>
            <w:vAlign w:val="center"/>
          </w:tcPr>
          <w:p w14:paraId="3A891145">
            <w:pPr>
              <w:jc w:val="center"/>
              <w:rPr>
                <w:rFonts w:ascii="Times New Roman" w:hAnsi="Times New Roman" w:cs="宋体"/>
                <w:color w:val="000000"/>
                <w:kern w:val="0"/>
                <w:sz w:val="24"/>
              </w:rPr>
            </w:pPr>
          </w:p>
        </w:tc>
        <w:tc>
          <w:tcPr>
            <w:tcW w:w="995" w:type="dxa"/>
            <w:vMerge w:val="continue"/>
            <w:noWrap w:val="0"/>
            <w:vAlign w:val="center"/>
          </w:tcPr>
          <w:p w14:paraId="23FFE506">
            <w:pPr>
              <w:jc w:val="center"/>
              <w:rPr>
                <w:rFonts w:ascii="Times New Roman" w:hAnsi="Times New Roman" w:cs="宋体"/>
                <w:color w:val="000000"/>
                <w:kern w:val="0"/>
                <w:sz w:val="24"/>
              </w:rPr>
            </w:pPr>
          </w:p>
        </w:tc>
        <w:tc>
          <w:tcPr>
            <w:tcW w:w="2346" w:type="dxa"/>
            <w:noWrap w:val="0"/>
            <w:vAlign w:val="center"/>
          </w:tcPr>
          <w:p w14:paraId="7323FF0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2968EE3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50AFB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135490DC">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82</w:t>
            </w:r>
          </w:p>
        </w:tc>
        <w:tc>
          <w:tcPr>
            <w:tcW w:w="1573" w:type="dxa"/>
            <w:vMerge w:val="restart"/>
            <w:noWrap w:val="0"/>
            <w:vAlign w:val="center"/>
          </w:tcPr>
          <w:p w14:paraId="300B1FC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38066CED">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建筑施工特种作业人员职业资格认定（建筑电工）（考核）</w:t>
            </w:r>
          </w:p>
        </w:tc>
        <w:tc>
          <w:tcPr>
            <w:tcW w:w="758" w:type="dxa"/>
            <w:vMerge w:val="restart"/>
            <w:noWrap/>
            <w:vAlign w:val="center"/>
          </w:tcPr>
          <w:p w14:paraId="3D2E0B02">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5CC0F13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7F9C2FCE">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39D5F4F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5F9275D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0A742F5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1867B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0FA04906">
            <w:pPr>
              <w:jc w:val="center"/>
              <w:rPr>
                <w:rFonts w:hint="eastAsia" w:ascii="Times New Roman" w:hAnsi="Times New Roman" w:cs="宋体"/>
                <w:color w:val="000000"/>
                <w:kern w:val="0"/>
                <w:sz w:val="24"/>
              </w:rPr>
            </w:pPr>
          </w:p>
        </w:tc>
        <w:tc>
          <w:tcPr>
            <w:tcW w:w="1573" w:type="dxa"/>
            <w:vMerge w:val="continue"/>
            <w:noWrap w:val="0"/>
            <w:vAlign w:val="center"/>
          </w:tcPr>
          <w:p w14:paraId="240D28BD">
            <w:pPr>
              <w:jc w:val="center"/>
              <w:rPr>
                <w:rFonts w:hint="eastAsia" w:ascii="Times New Roman" w:hAnsi="Times New Roman" w:cs="宋体"/>
                <w:color w:val="000000"/>
                <w:kern w:val="0"/>
                <w:sz w:val="24"/>
              </w:rPr>
            </w:pPr>
          </w:p>
        </w:tc>
        <w:tc>
          <w:tcPr>
            <w:tcW w:w="1933" w:type="dxa"/>
            <w:vMerge w:val="continue"/>
            <w:noWrap w:val="0"/>
            <w:vAlign w:val="center"/>
          </w:tcPr>
          <w:p w14:paraId="6AF27669">
            <w:pPr>
              <w:jc w:val="left"/>
              <w:rPr>
                <w:rFonts w:ascii="Times New Roman" w:hAnsi="Times New Roman" w:cs="宋体"/>
                <w:color w:val="000000"/>
                <w:kern w:val="0"/>
                <w:sz w:val="24"/>
              </w:rPr>
            </w:pPr>
          </w:p>
        </w:tc>
        <w:tc>
          <w:tcPr>
            <w:tcW w:w="758" w:type="dxa"/>
            <w:vMerge w:val="continue"/>
            <w:noWrap/>
            <w:vAlign w:val="center"/>
          </w:tcPr>
          <w:p w14:paraId="22B77616">
            <w:pPr>
              <w:jc w:val="center"/>
              <w:rPr>
                <w:rFonts w:hint="eastAsia" w:ascii="Times New Roman" w:hAnsi="Times New Roman" w:cs="宋体"/>
                <w:color w:val="000000"/>
                <w:kern w:val="0"/>
                <w:sz w:val="24"/>
                <w:lang w:eastAsia="zh-CN"/>
              </w:rPr>
            </w:pPr>
          </w:p>
        </w:tc>
        <w:tc>
          <w:tcPr>
            <w:tcW w:w="1841" w:type="dxa"/>
            <w:vMerge w:val="continue"/>
            <w:noWrap/>
            <w:vAlign w:val="center"/>
          </w:tcPr>
          <w:p w14:paraId="2DA5C7E1">
            <w:pPr>
              <w:jc w:val="center"/>
              <w:rPr>
                <w:rFonts w:ascii="Times New Roman" w:hAnsi="Times New Roman" w:cs="宋体"/>
                <w:color w:val="000000"/>
                <w:kern w:val="0"/>
                <w:sz w:val="24"/>
              </w:rPr>
            </w:pPr>
          </w:p>
        </w:tc>
        <w:tc>
          <w:tcPr>
            <w:tcW w:w="2195" w:type="dxa"/>
            <w:vMerge w:val="continue"/>
            <w:noWrap w:val="0"/>
            <w:vAlign w:val="center"/>
          </w:tcPr>
          <w:p w14:paraId="496AA112">
            <w:pPr>
              <w:jc w:val="center"/>
              <w:rPr>
                <w:rFonts w:ascii="Times New Roman" w:hAnsi="Times New Roman" w:cs="宋体"/>
                <w:color w:val="000000"/>
                <w:kern w:val="0"/>
                <w:sz w:val="24"/>
              </w:rPr>
            </w:pPr>
          </w:p>
        </w:tc>
        <w:tc>
          <w:tcPr>
            <w:tcW w:w="995" w:type="dxa"/>
            <w:vMerge w:val="continue"/>
            <w:noWrap w:val="0"/>
            <w:vAlign w:val="center"/>
          </w:tcPr>
          <w:p w14:paraId="403D4ACB">
            <w:pPr>
              <w:jc w:val="center"/>
              <w:rPr>
                <w:rFonts w:ascii="Times New Roman" w:hAnsi="Times New Roman" w:cs="宋体"/>
                <w:color w:val="000000"/>
                <w:kern w:val="0"/>
                <w:sz w:val="24"/>
              </w:rPr>
            </w:pPr>
          </w:p>
        </w:tc>
        <w:tc>
          <w:tcPr>
            <w:tcW w:w="2346" w:type="dxa"/>
            <w:noWrap w:val="0"/>
            <w:vAlign w:val="center"/>
          </w:tcPr>
          <w:p w14:paraId="5040C5B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0642797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5E963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434FDDF7">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83</w:t>
            </w:r>
          </w:p>
        </w:tc>
        <w:tc>
          <w:tcPr>
            <w:tcW w:w="1573" w:type="dxa"/>
            <w:vMerge w:val="restart"/>
            <w:noWrap w:val="0"/>
            <w:vAlign w:val="center"/>
          </w:tcPr>
          <w:p w14:paraId="152D2858">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65033298">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建筑施工特种作业人员职业资格认定（建筑电工）（考核）</w:t>
            </w:r>
          </w:p>
        </w:tc>
        <w:tc>
          <w:tcPr>
            <w:tcW w:w="758" w:type="dxa"/>
            <w:vMerge w:val="restart"/>
            <w:noWrap/>
            <w:vAlign w:val="center"/>
          </w:tcPr>
          <w:p w14:paraId="2BB633C9">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207331A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16833C3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047BF21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5F6F61F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20D8027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7B74A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01C6DE40">
            <w:pPr>
              <w:jc w:val="center"/>
              <w:rPr>
                <w:rFonts w:hint="eastAsia" w:ascii="Times New Roman" w:hAnsi="Times New Roman" w:cs="宋体"/>
                <w:color w:val="000000"/>
                <w:kern w:val="0"/>
                <w:sz w:val="24"/>
              </w:rPr>
            </w:pPr>
          </w:p>
        </w:tc>
        <w:tc>
          <w:tcPr>
            <w:tcW w:w="1573" w:type="dxa"/>
            <w:vMerge w:val="continue"/>
            <w:noWrap w:val="0"/>
            <w:vAlign w:val="center"/>
          </w:tcPr>
          <w:p w14:paraId="1402560A">
            <w:pPr>
              <w:jc w:val="center"/>
              <w:rPr>
                <w:rFonts w:hint="eastAsia" w:ascii="Times New Roman" w:hAnsi="Times New Roman" w:cs="宋体"/>
                <w:color w:val="000000"/>
                <w:kern w:val="0"/>
                <w:sz w:val="24"/>
              </w:rPr>
            </w:pPr>
          </w:p>
        </w:tc>
        <w:tc>
          <w:tcPr>
            <w:tcW w:w="1933" w:type="dxa"/>
            <w:vMerge w:val="continue"/>
            <w:noWrap w:val="0"/>
            <w:vAlign w:val="center"/>
          </w:tcPr>
          <w:p w14:paraId="18BB8A5D">
            <w:pPr>
              <w:jc w:val="left"/>
              <w:rPr>
                <w:rFonts w:ascii="Times New Roman" w:hAnsi="Times New Roman" w:cs="宋体"/>
                <w:color w:val="000000"/>
                <w:kern w:val="0"/>
                <w:sz w:val="24"/>
              </w:rPr>
            </w:pPr>
          </w:p>
        </w:tc>
        <w:tc>
          <w:tcPr>
            <w:tcW w:w="758" w:type="dxa"/>
            <w:vMerge w:val="continue"/>
            <w:noWrap/>
            <w:vAlign w:val="center"/>
          </w:tcPr>
          <w:p w14:paraId="36074245">
            <w:pPr>
              <w:jc w:val="center"/>
              <w:rPr>
                <w:rFonts w:hint="eastAsia" w:ascii="Times New Roman" w:hAnsi="Times New Roman" w:cs="宋体"/>
                <w:color w:val="000000"/>
                <w:kern w:val="0"/>
                <w:sz w:val="24"/>
                <w:lang w:eastAsia="zh-CN"/>
              </w:rPr>
            </w:pPr>
          </w:p>
        </w:tc>
        <w:tc>
          <w:tcPr>
            <w:tcW w:w="1841" w:type="dxa"/>
            <w:vMerge w:val="continue"/>
            <w:noWrap/>
            <w:vAlign w:val="center"/>
          </w:tcPr>
          <w:p w14:paraId="604F4BEC">
            <w:pPr>
              <w:jc w:val="center"/>
              <w:rPr>
                <w:rFonts w:ascii="Times New Roman" w:hAnsi="Times New Roman" w:cs="宋体"/>
                <w:color w:val="000000"/>
                <w:kern w:val="0"/>
                <w:sz w:val="24"/>
              </w:rPr>
            </w:pPr>
          </w:p>
        </w:tc>
        <w:tc>
          <w:tcPr>
            <w:tcW w:w="2195" w:type="dxa"/>
            <w:vMerge w:val="continue"/>
            <w:noWrap w:val="0"/>
            <w:vAlign w:val="center"/>
          </w:tcPr>
          <w:p w14:paraId="091CAEFE">
            <w:pPr>
              <w:jc w:val="center"/>
              <w:rPr>
                <w:rFonts w:ascii="Times New Roman" w:hAnsi="Times New Roman" w:cs="宋体"/>
                <w:color w:val="000000"/>
                <w:kern w:val="0"/>
                <w:sz w:val="24"/>
              </w:rPr>
            </w:pPr>
          </w:p>
        </w:tc>
        <w:tc>
          <w:tcPr>
            <w:tcW w:w="995" w:type="dxa"/>
            <w:vMerge w:val="continue"/>
            <w:noWrap w:val="0"/>
            <w:vAlign w:val="center"/>
          </w:tcPr>
          <w:p w14:paraId="0A3FA8D9">
            <w:pPr>
              <w:jc w:val="center"/>
              <w:rPr>
                <w:rFonts w:ascii="Times New Roman" w:hAnsi="Times New Roman" w:cs="宋体"/>
                <w:color w:val="000000"/>
                <w:kern w:val="0"/>
                <w:sz w:val="24"/>
              </w:rPr>
            </w:pPr>
          </w:p>
        </w:tc>
        <w:tc>
          <w:tcPr>
            <w:tcW w:w="2346" w:type="dxa"/>
            <w:noWrap w:val="0"/>
            <w:vAlign w:val="center"/>
          </w:tcPr>
          <w:p w14:paraId="13205D1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3B3175C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6306E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6FF1F892">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84</w:t>
            </w:r>
          </w:p>
        </w:tc>
        <w:tc>
          <w:tcPr>
            <w:tcW w:w="1573" w:type="dxa"/>
            <w:vMerge w:val="restart"/>
            <w:noWrap w:val="0"/>
            <w:vAlign w:val="center"/>
          </w:tcPr>
          <w:p w14:paraId="70352DB2">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7BB85357">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建筑施工特种作业人员职业资格认定（建筑起重司索信号工）（考核）</w:t>
            </w:r>
          </w:p>
        </w:tc>
        <w:tc>
          <w:tcPr>
            <w:tcW w:w="758" w:type="dxa"/>
            <w:vMerge w:val="restart"/>
            <w:noWrap/>
            <w:vAlign w:val="center"/>
          </w:tcPr>
          <w:p w14:paraId="578D22DF">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3D0214C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15FD18B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1006662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265B53D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08992DA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218E8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79EC2FCF">
            <w:pPr>
              <w:jc w:val="center"/>
              <w:rPr>
                <w:rFonts w:hint="eastAsia" w:ascii="Times New Roman" w:hAnsi="Times New Roman" w:cs="宋体"/>
                <w:color w:val="000000"/>
                <w:kern w:val="0"/>
                <w:sz w:val="24"/>
              </w:rPr>
            </w:pPr>
          </w:p>
        </w:tc>
        <w:tc>
          <w:tcPr>
            <w:tcW w:w="1573" w:type="dxa"/>
            <w:vMerge w:val="continue"/>
            <w:noWrap w:val="0"/>
            <w:vAlign w:val="center"/>
          </w:tcPr>
          <w:p w14:paraId="5808FA52">
            <w:pPr>
              <w:jc w:val="center"/>
              <w:rPr>
                <w:rFonts w:hint="eastAsia" w:ascii="Times New Roman" w:hAnsi="Times New Roman" w:cs="宋体"/>
                <w:color w:val="000000"/>
                <w:kern w:val="0"/>
                <w:sz w:val="24"/>
              </w:rPr>
            </w:pPr>
          </w:p>
        </w:tc>
        <w:tc>
          <w:tcPr>
            <w:tcW w:w="1933" w:type="dxa"/>
            <w:vMerge w:val="continue"/>
            <w:noWrap w:val="0"/>
            <w:vAlign w:val="center"/>
          </w:tcPr>
          <w:p w14:paraId="7B6313F5">
            <w:pPr>
              <w:jc w:val="left"/>
              <w:rPr>
                <w:rFonts w:ascii="Times New Roman" w:hAnsi="Times New Roman" w:cs="宋体"/>
                <w:color w:val="000000"/>
                <w:kern w:val="0"/>
                <w:sz w:val="24"/>
              </w:rPr>
            </w:pPr>
          </w:p>
        </w:tc>
        <w:tc>
          <w:tcPr>
            <w:tcW w:w="758" w:type="dxa"/>
            <w:vMerge w:val="continue"/>
            <w:noWrap/>
            <w:vAlign w:val="center"/>
          </w:tcPr>
          <w:p w14:paraId="1F54A8BA">
            <w:pPr>
              <w:jc w:val="center"/>
              <w:rPr>
                <w:rFonts w:hint="eastAsia" w:ascii="Times New Roman" w:hAnsi="Times New Roman" w:cs="宋体"/>
                <w:color w:val="000000"/>
                <w:kern w:val="0"/>
                <w:sz w:val="24"/>
                <w:lang w:eastAsia="zh-CN"/>
              </w:rPr>
            </w:pPr>
          </w:p>
        </w:tc>
        <w:tc>
          <w:tcPr>
            <w:tcW w:w="1841" w:type="dxa"/>
            <w:vMerge w:val="continue"/>
            <w:noWrap/>
            <w:vAlign w:val="center"/>
          </w:tcPr>
          <w:p w14:paraId="1CE88C34">
            <w:pPr>
              <w:jc w:val="center"/>
              <w:rPr>
                <w:rFonts w:ascii="Times New Roman" w:hAnsi="Times New Roman" w:cs="宋体"/>
                <w:color w:val="000000"/>
                <w:kern w:val="0"/>
                <w:sz w:val="24"/>
              </w:rPr>
            </w:pPr>
          </w:p>
        </w:tc>
        <w:tc>
          <w:tcPr>
            <w:tcW w:w="2195" w:type="dxa"/>
            <w:vMerge w:val="continue"/>
            <w:noWrap w:val="0"/>
            <w:vAlign w:val="center"/>
          </w:tcPr>
          <w:p w14:paraId="40BEF8F8">
            <w:pPr>
              <w:jc w:val="center"/>
              <w:rPr>
                <w:rFonts w:ascii="Times New Roman" w:hAnsi="Times New Roman" w:cs="宋体"/>
                <w:color w:val="000000"/>
                <w:kern w:val="0"/>
                <w:sz w:val="24"/>
              </w:rPr>
            </w:pPr>
          </w:p>
        </w:tc>
        <w:tc>
          <w:tcPr>
            <w:tcW w:w="995" w:type="dxa"/>
            <w:vMerge w:val="continue"/>
            <w:noWrap w:val="0"/>
            <w:vAlign w:val="center"/>
          </w:tcPr>
          <w:p w14:paraId="42428E22">
            <w:pPr>
              <w:jc w:val="center"/>
              <w:rPr>
                <w:rFonts w:ascii="Times New Roman" w:hAnsi="Times New Roman" w:cs="宋体"/>
                <w:color w:val="000000"/>
                <w:kern w:val="0"/>
                <w:sz w:val="24"/>
              </w:rPr>
            </w:pPr>
          </w:p>
        </w:tc>
        <w:tc>
          <w:tcPr>
            <w:tcW w:w="2346" w:type="dxa"/>
            <w:noWrap w:val="0"/>
            <w:vAlign w:val="center"/>
          </w:tcPr>
          <w:p w14:paraId="6440B03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02485BE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1C3E7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1D308074">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85</w:t>
            </w:r>
          </w:p>
        </w:tc>
        <w:tc>
          <w:tcPr>
            <w:tcW w:w="1573" w:type="dxa"/>
            <w:vMerge w:val="restart"/>
            <w:noWrap w:val="0"/>
            <w:vAlign w:val="center"/>
          </w:tcPr>
          <w:p w14:paraId="742A13E1">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2DE8F6BE">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建筑施工特种作业人员职业资格认定[建筑架子工（附着升降脚手架）]（考核）</w:t>
            </w:r>
          </w:p>
        </w:tc>
        <w:tc>
          <w:tcPr>
            <w:tcW w:w="758" w:type="dxa"/>
            <w:vMerge w:val="restart"/>
            <w:noWrap/>
            <w:vAlign w:val="center"/>
          </w:tcPr>
          <w:p w14:paraId="304664BC">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52C98DD8">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3F8E7A0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75E9CB7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1F68FED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6758FAF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18A35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584ADD29">
            <w:pPr>
              <w:jc w:val="center"/>
              <w:rPr>
                <w:rFonts w:hint="eastAsia" w:ascii="Times New Roman" w:hAnsi="Times New Roman" w:cs="宋体"/>
                <w:color w:val="000000"/>
                <w:kern w:val="0"/>
                <w:sz w:val="24"/>
              </w:rPr>
            </w:pPr>
          </w:p>
        </w:tc>
        <w:tc>
          <w:tcPr>
            <w:tcW w:w="1573" w:type="dxa"/>
            <w:vMerge w:val="continue"/>
            <w:noWrap w:val="0"/>
            <w:vAlign w:val="center"/>
          </w:tcPr>
          <w:p w14:paraId="4216ADD2">
            <w:pPr>
              <w:jc w:val="center"/>
              <w:rPr>
                <w:rFonts w:hint="eastAsia" w:ascii="Times New Roman" w:hAnsi="Times New Roman" w:cs="宋体"/>
                <w:color w:val="000000"/>
                <w:kern w:val="0"/>
                <w:sz w:val="24"/>
              </w:rPr>
            </w:pPr>
          </w:p>
        </w:tc>
        <w:tc>
          <w:tcPr>
            <w:tcW w:w="1933" w:type="dxa"/>
            <w:vMerge w:val="continue"/>
            <w:noWrap w:val="0"/>
            <w:vAlign w:val="center"/>
          </w:tcPr>
          <w:p w14:paraId="7DD714B3">
            <w:pPr>
              <w:jc w:val="left"/>
              <w:rPr>
                <w:rFonts w:ascii="Times New Roman" w:hAnsi="Times New Roman" w:cs="宋体"/>
                <w:color w:val="000000"/>
                <w:kern w:val="0"/>
                <w:sz w:val="24"/>
              </w:rPr>
            </w:pPr>
          </w:p>
        </w:tc>
        <w:tc>
          <w:tcPr>
            <w:tcW w:w="758" w:type="dxa"/>
            <w:vMerge w:val="continue"/>
            <w:noWrap/>
            <w:vAlign w:val="center"/>
          </w:tcPr>
          <w:p w14:paraId="3C2512B9">
            <w:pPr>
              <w:jc w:val="center"/>
              <w:rPr>
                <w:rFonts w:hint="eastAsia" w:ascii="Times New Roman" w:hAnsi="Times New Roman" w:cs="宋体"/>
                <w:color w:val="000000"/>
                <w:kern w:val="0"/>
                <w:sz w:val="24"/>
                <w:lang w:eastAsia="zh-CN"/>
              </w:rPr>
            </w:pPr>
          </w:p>
        </w:tc>
        <w:tc>
          <w:tcPr>
            <w:tcW w:w="1841" w:type="dxa"/>
            <w:vMerge w:val="continue"/>
            <w:noWrap/>
            <w:vAlign w:val="center"/>
          </w:tcPr>
          <w:p w14:paraId="048A1C5E">
            <w:pPr>
              <w:jc w:val="center"/>
              <w:rPr>
                <w:rFonts w:ascii="Times New Roman" w:hAnsi="Times New Roman" w:cs="宋体"/>
                <w:color w:val="000000"/>
                <w:kern w:val="0"/>
                <w:sz w:val="24"/>
              </w:rPr>
            </w:pPr>
          </w:p>
        </w:tc>
        <w:tc>
          <w:tcPr>
            <w:tcW w:w="2195" w:type="dxa"/>
            <w:vMerge w:val="continue"/>
            <w:noWrap w:val="0"/>
            <w:vAlign w:val="center"/>
          </w:tcPr>
          <w:p w14:paraId="20E88452">
            <w:pPr>
              <w:jc w:val="center"/>
              <w:rPr>
                <w:rFonts w:ascii="Times New Roman" w:hAnsi="Times New Roman" w:cs="宋体"/>
                <w:color w:val="000000"/>
                <w:kern w:val="0"/>
                <w:sz w:val="24"/>
              </w:rPr>
            </w:pPr>
          </w:p>
        </w:tc>
        <w:tc>
          <w:tcPr>
            <w:tcW w:w="995" w:type="dxa"/>
            <w:vMerge w:val="continue"/>
            <w:noWrap w:val="0"/>
            <w:vAlign w:val="center"/>
          </w:tcPr>
          <w:p w14:paraId="3487F4A6">
            <w:pPr>
              <w:jc w:val="center"/>
              <w:rPr>
                <w:rFonts w:ascii="Times New Roman" w:hAnsi="Times New Roman" w:cs="宋体"/>
                <w:color w:val="000000"/>
                <w:kern w:val="0"/>
                <w:sz w:val="24"/>
              </w:rPr>
            </w:pPr>
          </w:p>
        </w:tc>
        <w:tc>
          <w:tcPr>
            <w:tcW w:w="2346" w:type="dxa"/>
            <w:noWrap w:val="0"/>
            <w:vAlign w:val="center"/>
          </w:tcPr>
          <w:p w14:paraId="5A61546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13C7A2C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28857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0ADC9232">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86</w:t>
            </w:r>
          </w:p>
        </w:tc>
        <w:tc>
          <w:tcPr>
            <w:tcW w:w="1573" w:type="dxa"/>
            <w:vMerge w:val="restart"/>
            <w:noWrap w:val="0"/>
            <w:vAlign w:val="center"/>
          </w:tcPr>
          <w:p w14:paraId="2BE464AD">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7922642D">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建筑施工特种作业人员职业资格认定[建筑架子工（普通脚手架）]（考核）</w:t>
            </w:r>
          </w:p>
        </w:tc>
        <w:tc>
          <w:tcPr>
            <w:tcW w:w="758" w:type="dxa"/>
            <w:vMerge w:val="restart"/>
            <w:noWrap/>
            <w:vAlign w:val="center"/>
          </w:tcPr>
          <w:p w14:paraId="237268FC">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4441A54F">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6E5630C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0449BB8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2DC05D0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2CC5F4F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2AE5A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607DB354">
            <w:pPr>
              <w:jc w:val="center"/>
              <w:rPr>
                <w:rFonts w:hint="eastAsia" w:ascii="Times New Roman" w:hAnsi="Times New Roman" w:cs="宋体"/>
                <w:color w:val="000000"/>
                <w:kern w:val="0"/>
                <w:sz w:val="24"/>
              </w:rPr>
            </w:pPr>
          </w:p>
        </w:tc>
        <w:tc>
          <w:tcPr>
            <w:tcW w:w="1573" w:type="dxa"/>
            <w:vMerge w:val="continue"/>
            <w:noWrap w:val="0"/>
            <w:vAlign w:val="center"/>
          </w:tcPr>
          <w:p w14:paraId="0BA67496">
            <w:pPr>
              <w:jc w:val="center"/>
              <w:rPr>
                <w:rFonts w:hint="eastAsia" w:ascii="Times New Roman" w:hAnsi="Times New Roman" w:cs="宋体"/>
                <w:color w:val="000000"/>
                <w:kern w:val="0"/>
                <w:sz w:val="24"/>
              </w:rPr>
            </w:pPr>
          </w:p>
        </w:tc>
        <w:tc>
          <w:tcPr>
            <w:tcW w:w="1933" w:type="dxa"/>
            <w:vMerge w:val="continue"/>
            <w:noWrap w:val="0"/>
            <w:vAlign w:val="center"/>
          </w:tcPr>
          <w:p w14:paraId="7D76C446">
            <w:pPr>
              <w:jc w:val="left"/>
              <w:rPr>
                <w:rFonts w:ascii="Times New Roman" w:hAnsi="Times New Roman" w:cs="宋体"/>
                <w:color w:val="000000"/>
                <w:kern w:val="0"/>
                <w:sz w:val="24"/>
              </w:rPr>
            </w:pPr>
          </w:p>
        </w:tc>
        <w:tc>
          <w:tcPr>
            <w:tcW w:w="758" w:type="dxa"/>
            <w:vMerge w:val="continue"/>
            <w:noWrap/>
            <w:vAlign w:val="center"/>
          </w:tcPr>
          <w:p w14:paraId="3A3B0EAF">
            <w:pPr>
              <w:jc w:val="center"/>
              <w:rPr>
                <w:rFonts w:hint="eastAsia" w:ascii="Times New Roman" w:hAnsi="Times New Roman" w:cs="宋体"/>
                <w:color w:val="000000"/>
                <w:kern w:val="0"/>
                <w:sz w:val="24"/>
                <w:lang w:eastAsia="zh-CN"/>
              </w:rPr>
            </w:pPr>
          </w:p>
        </w:tc>
        <w:tc>
          <w:tcPr>
            <w:tcW w:w="1841" w:type="dxa"/>
            <w:vMerge w:val="continue"/>
            <w:noWrap/>
            <w:vAlign w:val="center"/>
          </w:tcPr>
          <w:p w14:paraId="19F2D6AB">
            <w:pPr>
              <w:jc w:val="center"/>
              <w:rPr>
                <w:rFonts w:ascii="Times New Roman" w:hAnsi="Times New Roman" w:cs="宋体"/>
                <w:color w:val="000000"/>
                <w:kern w:val="0"/>
                <w:sz w:val="24"/>
              </w:rPr>
            </w:pPr>
          </w:p>
        </w:tc>
        <w:tc>
          <w:tcPr>
            <w:tcW w:w="2195" w:type="dxa"/>
            <w:vMerge w:val="continue"/>
            <w:noWrap w:val="0"/>
            <w:vAlign w:val="center"/>
          </w:tcPr>
          <w:p w14:paraId="035F5553">
            <w:pPr>
              <w:jc w:val="center"/>
              <w:rPr>
                <w:rFonts w:ascii="Times New Roman" w:hAnsi="Times New Roman" w:cs="宋体"/>
                <w:color w:val="000000"/>
                <w:kern w:val="0"/>
                <w:sz w:val="24"/>
              </w:rPr>
            </w:pPr>
          </w:p>
        </w:tc>
        <w:tc>
          <w:tcPr>
            <w:tcW w:w="995" w:type="dxa"/>
            <w:vMerge w:val="continue"/>
            <w:noWrap w:val="0"/>
            <w:vAlign w:val="center"/>
          </w:tcPr>
          <w:p w14:paraId="48050150">
            <w:pPr>
              <w:jc w:val="center"/>
              <w:rPr>
                <w:rFonts w:ascii="Times New Roman" w:hAnsi="Times New Roman" w:cs="宋体"/>
                <w:color w:val="000000"/>
                <w:kern w:val="0"/>
                <w:sz w:val="24"/>
              </w:rPr>
            </w:pPr>
          </w:p>
        </w:tc>
        <w:tc>
          <w:tcPr>
            <w:tcW w:w="2346" w:type="dxa"/>
            <w:noWrap w:val="0"/>
            <w:vAlign w:val="center"/>
          </w:tcPr>
          <w:p w14:paraId="33F289F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4AA6B11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50A8A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27607FCB">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87</w:t>
            </w:r>
          </w:p>
        </w:tc>
        <w:tc>
          <w:tcPr>
            <w:tcW w:w="1573" w:type="dxa"/>
            <w:vMerge w:val="restart"/>
            <w:noWrap w:val="0"/>
            <w:vAlign w:val="center"/>
          </w:tcPr>
          <w:p w14:paraId="234EAEA8">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67296DBB">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建筑施工特种作业人员职业资格认定[建筑起重机械安全拆卸工（塔式起重机）]（考核）</w:t>
            </w:r>
          </w:p>
        </w:tc>
        <w:tc>
          <w:tcPr>
            <w:tcW w:w="758" w:type="dxa"/>
            <w:vMerge w:val="restart"/>
            <w:noWrap/>
            <w:vAlign w:val="center"/>
          </w:tcPr>
          <w:p w14:paraId="544DB112">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3060A296">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206CE5C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784AED23">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128C4A5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59EC910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4854E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69F1CAF9">
            <w:pPr>
              <w:jc w:val="center"/>
              <w:rPr>
                <w:rFonts w:hint="eastAsia" w:ascii="Times New Roman" w:hAnsi="Times New Roman" w:cs="宋体"/>
                <w:color w:val="000000"/>
                <w:kern w:val="0"/>
                <w:sz w:val="24"/>
              </w:rPr>
            </w:pPr>
          </w:p>
        </w:tc>
        <w:tc>
          <w:tcPr>
            <w:tcW w:w="1573" w:type="dxa"/>
            <w:vMerge w:val="continue"/>
            <w:noWrap w:val="0"/>
            <w:vAlign w:val="center"/>
          </w:tcPr>
          <w:p w14:paraId="7D3C3313">
            <w:pPr>
              <w:jc w:val="center"/>
              <w:rPr>
                <w:rFonts w:hint="eastAsia" w:ascii="Times New Roman" w:hAnsi="Times New Roman" w:cs="宋体"/>
                <w:color w:val="000000"/>
                <w:kern w:val="0"/>
                <w:sz w:val="24"/>
              </w:rPr>
            </w:pPr>
          </w:p>
        </w:tc>
        <w:tc>
          <w:tcPr>
            <w:tcW w:w="1933" w:type="dxa"/>
            <w:vMerge w:val="continue"/>
            <w:noWrap w:val="0"/>
            <w:vAlign w:val="center"/>
          </w:tcPr>
          <w:p w14:paraId="7A972F8B">
            <w:pPr>
              <w:jc w:val="left"/>
              <w:rPr>
                <w:rFonts w:ascii="Times New Roman" w:hAnsi="Times New Roman" w:cs="宋体"/>
                <w:color w:val="000000"/>
                <w:kern w:val="0"/>
                <w:sz w:val="24"/>
              </w:rPr>
            </w:pPr>
          </w:p>
        </w:tc>
        <w:tc>
          <w:tcPr>
            <w:tcW w:w="758" w:type="dxa"/>
            <w:vMerge w:val="continue"/>
            <w:noWrap/>
            <w:vAlign w:val="center"/>
          </w:tcPr>
          <w:p w14:paraId="768ACC0E">
            <w:pPr>
              <w:jc w:val="center"/>
              <w:rPr>
                <w:rFonts w:hint="eastAsia" w:ascii="Times New Roman" w:hAnsi="Times New Roman" w:cs="宋体"/>
                <w:color w:val="000000"/>
                <w:kern w:val="0"/>
                <w:sz w:val="24"/>
                <w:lang w:eastAsia="zh-CN"/>
              </w:rPr>
            </w:pPr>
          </w:p>
        </w:tc>
        <w:tc>
          <w:tcPr>
            <w:tcW w:w="1841" w:type="dxa"/>
            <w:vMerge w:val="continue"/>
            <w:noWrap/>
            <w:vAlign w:val="center"/>
          </w:tcPr>
          <w:p w14:paraId="73C79CBD">
            <w:pPr>
              <w:jc w:val="center"/>
              <w:rPr>
                <w:rFonts w:ascii="Times New Roman" w:hAnsi="Times New Roman" w:cs="宋体"/>
                <w:color w:val="000000"/>
                <w:kern w:val="0"/>
                <w:sz w:val="24"/>
              </w:rPr>
            </w:pPr>
          </w:p>
        </w:tc>
        <w:tc>
          <w:tcPr>
            <w:tcW w:w="2195" w:type="dxa"/>
            <w:vMerge w:val="continue"/>
            <w:noWrap w:val="0"/>
            <w:vAlign w:val="center"/>
          </w:tcPr>
          <w:p w14:paraId="09587E2B">
            <w:pPr>
              <w:jc w:val="center"/>
              <w:rPr>
                <w:rFonts w:ascii="Times New Roman" w:hAnsi="Times New Roman" w:cs="宋体"/>
                <w:color w:val="000000"/>
                <w:kern w:val="0"/>
                <w:sz w:val="24"/>
              </w:rPr>
            </w:pPr>
          </w:p>
        </w:tc>
        <w:tc>
          <w:tcPr>
            <w:tcW w:w="995" w:type="dxa"/>
            <w:vMerge w:val="continue"/>
            <w:noWrap w:val="0"/>
            <w:vAlign w:val="center"/>
          </w:tcPr>
          <w:p w14:paraId="05EA7FB9">
            <w:pPr>
              <w:jc w:val="center"/>
              <w:rPr>
                <w:rFonts w:ascii="Times New Roman" w:hAnsi="Times New Roman" w:cs="宋体"/>
                <w:color w:val="000000"/>
                <w:kern w:val="0"/>
                <w:sz w:val="24"/>
              </w:rPr>
            </w:pPr>
          </w:p>
        </w:tc>
        <w:tc>
          <w:tcPr>
            <w:tcW w:w="2346" w:type="dxa"/>
            <w:noWrap w:val="0"/>
            <w:vAlign w:val="center"/>
          </w:tcPr>
          <w:p w14:paraId="74503E7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4AAB59F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038B9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3CEC92FF">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88</w:t>
            </w:r>
          </w:p>
        </w:tc>
        <w:tc>
          <w:tcPr>
            <w:tcW w:w="1573" w:type="dxa"/>
            <w:vMerge w:val="restart"/>
            <w:noWrap w:val="0"/>
            <w:vAlign w:val="center"/>
          </w:tcPr>
          <w:p w14:paraId="2D5BC1C4">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6865C49B">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建筑施工特种作业人员职业资格认定[建筑起重机械安装拆卸工（施工升降机）]（考核）</w:t>
            </w:r>
          </w:p>
        </w:tc>
        <w:tc>
          <w:tcPr>
            <w:tcW w:w="758" w:type="dxa"/>
            <w:vMerge w:val="restart"/>
            <w:noWrap/>
            <w:vAlign w:val="center"/>
          </w:tcPr>
          <w:p w14:paraId="21ED5707">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636FB21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5698272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7000517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26C5608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1D67EC2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4C2A0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31FD4441">
            <w:pPr>
              <w:jc w:val="center"/>
              <w:rPr>
                <w:rFonts w:hint="eastAsia" w:ascii="Times New Roman" w:hAnsi="Times New Roman" w:cs="宋体"/>
                <w:color w:val="000000"/>
                <w:kern w:val="0"/>
                <w:sz w:val="24"/>
              </w:rPr>
            </w:pPr>
          </w:p>
        </w:tc>
        <w:tc>
          <w:tcPr>
            <w:tcW w:w="1573" w:type="dxa"/>
            <w:vMerge w:val="continue"/>
            <w:noWrap w:val="0"/>
            <w:vAlign w:val="center"/>
          </w:tcPr>
          <w:p w14:paraId="5601E611">
            <w:pPr>
              <w:jc w:val="center"/>
              <w:rPr>
                <w:rFonts w:hint="eastAsia" w:ascii="Times New Roman" w:hAnsi="Times New Roman" w:cs="宋体"/>
                <w:color w:val="000000"/>
                <w:kern w:val="0"/>
                <w:sz w:val="24"/>
              </w:rPr>
            </w:pPr>
          </w:p>
        </w:tc>
        <w:tc>
          <w:tcPr>
            <w:tcW w:w="1933" w:type="dxa"/>
            <w:vMerge w:val="continue"/>
            <w:noWrap w:val="0"/>
            <w:vAlign w:val="center"/>
          </w:tcPr>
          <w:p w14:paraId="2801C162">
            <w:pPr>
              <w:jc w:val="left"/>
              <w:rPr>
                <w:rFonts w:ascii="Times New Roman" w:hAnsi="Times New Roman" w:cs="宋体"/>
                <w:color w:val="000000"/>
                <w:kern w:val="0"/>
                <w:sz w:val="24"/>
              </w:rPr>
            </w:pPr>
          </w:p>
        </w:tc>
        <w:tc>
          <w:tcPr>
            <w:tcW w:w="758" w:type="dxa"/>
            <w:vMerge w:val="continue"/>
            <w:noWrap/>
            <w:vAlign w:val="center"/>
          </w:tcPr>
          <w:p w14:paraId="24CD13FF">
            <w:pPr>
              <w:jc w:val="center"/>
              <w:rPr>
                <w:rFonts w:hint="eastAsia" w:ascii="Times New Roman" w:hAnsi="Times New Roman" w:cs="宋体"/>
                <w:color w:val="000000"/>
                <w:kern w:val="0"/>
                <w:sz w:val="24"/>
                <w:lang w:eastAsia="zh-CN"/>
              </w:rPr>
            </w:pPr>
          </w:p>
        </w:tc>
        <w:tc>
          <w:tcPr>
            <w:tcW w:w="1841" w:type="dxa"/>
            <w:vMerge w:val="continue"/>
            <w:noWrap/>
            <w:vAlign w:val="center"/>
          </w:tcPr>
          <w:p w14:paraId="0A266305">
            <w:pPr>
              <w:jc w:val="center"/>
              <w:rPr>
                <w:rFonts w:ascii="Times New Roman" w:hAnsi="Times New Roman" w:cs="宋体"/>
                <w:color w:val="000000"/>
                <w:kern w:val="0"/>
                <w:sz w:val="24"/>
              </w:rPr>
            </w:pPr>
          </w:p>
        </w:tc>
        <w:tc>
          <w:tcPr>
            <w:tcW w:w="2195" w:type="dxa"/>
            <w:vMerge w:val="continue"/>
            <w:noWrap w:val="0"/>
            <w:vAlign w:val="center"/>
          </w:tcPr>
          <w:p w14:paraId="1F07C59B">
            <w:pPr>
              <w:jc w:val="center"/>
              <w:rPr>
                <w:rFonts w:ascii="Times New Roman" w:hAnsi="Times New Roman" w:cs="宋体"/>
                <w:color w:val="000000"/>
                <w:kern w:val="0"/>
                <w:sz w:val="24"/>
              </w:rPr>
            </w:pPr>
          </w:p>
        </w:tc>
        <w:tc>
          <w:tcPr>
            <w:tcW w:w="995" w:type="dxa"/>
            <w:vMerge w:val="continue"/>
            <w:noWrap w:val="0"/>
            <w:vAlign w:val="center"/>
          </w:tcPr>
          <w:p w14:paraId="715C495F">
            <w:pPr>
              <w:jc w:val="center"/>
              <w:rPr>
                <w:rFonts w:ascii="Times New Roman" w:hAnsi="Times New Roman" w:cs="宋体"/>
                <w:color w:val="000000"/>
                <w:kern w:val="0"/>
                <w:sz w:val="24"/>
              </w:rPr>
            </w:pPr>
          </w:p>
        </w:tc>
        <w:tc>
          <w:tcPr>
            <w:tcW w:w="2346" w:type="dxa"/>
            <w:noWrap w:val="0"/>
            <w:vAlign w:val="center"/>
          </w:tcPr>
          <w:p w14:paraId="6C39B2F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72EC4A1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0FD2A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68C13F77">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89</w:t>
            </w:r>
          </w:p>
        </w:tc>
        <w:tc>
          <w:tcPr>
            <w:tcW w:w="1573" w:type="dxa"/>
            <w:vMerge w:val="restart"/>
            <w:noWrap w:val="0"/>
            <w:vAlign w:val="center"/>
          </w:tcPr>
          <w:p w14:paraId="1C05B737">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74875EDE">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建筑施工特种作业人员职业资格认定[建筑起重机械安装拆卸工（物料提升机）]（考核）</w:t>
            </w:r>
          </w:p>
        </w:tc>
        <w:tc>
          <w:tcPr>
            <w:tcW w:w="758" w:type="dxa"/>
            <w:vMerge w:val="restart"/>
            <w:noWrap/>
            <w:vAlign w:val="center"/>
          </w:tcPr>
          <w:p w14:paraId="5AC38CEB">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045DFAF9">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34CF563A">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3591965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68C3E8B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4A4F75C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282F7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202F57A9">
            <w:pPr>
              <w:jc w:val="center"/>
              <w:rPr>
                <w:rFonts w:hint="eastAsia" w:ascii="Times New Roman" w:hAnsi="Times New Roman" w:cs="宋体"/>
                <w:color w:val="000000"/>
                <w:kern w:val="0"/>
                <w:sz w:val="24"/>
              </w:rPr>
            </w:pPr>
          </w:p>
        </w:tc>
        <w:tc>
          <w:tcPr>
            <w:tcW w:w="1573" w:type="dxa"/>
            <w:vMerge w:val="continue"/>
            <w:noWrap w:val="0"/>
            <w:vAlign w:val="center"/>
          </w:tcPr>
          <w:p w14:paraId="05AC90EB">
            <w:pPr>
              <w:jc w:val="center"/>
              <w:rPr>
                <w:rFonts w:hint="eastAsia" w:ascii="Times New Roman" w:hAnsi="Times New Roman" w:cs="宋体"/>
                <w:color w:val="000000"/>
                <w:kern w:val="0"/>
                <w:sz w:val="24"/>
              </w:rPr>
            </w:pPr>
          </w:p>
        </w:tc>
        <w:tc>
          <w:tcPr>
            <w:tcW w:w="1933" w:type="dxa"/>
            <w:vMerge w:val="continue"/>
            <w:noWrap w:val="0"/>
            <w:vAlign w:val="center"/>
          </w:tcPr>
          <w:p w14:paraId="1A198495">
            <w:pPr>
              <w:jc w:val="left"/>
              <w:rPr>
                <w:rFonts w:ascii="Times New Roman" w:hAnsi="Times New Roman" w:cs="宋体"/>
                <w:color w:val="000000"/>
                <w:kern w:val="0"/>
                <w:sz w:val="24"/>
              </w:rPr>
            </w:pPr>
          </w:p>
        </w:tc>
        <w:tc>
          <w:tcPr>
            <w:tcW w:w="758" w:type="dxa"/>
            <w:vMerge w:val="continue"/>
            <w:noWrap/>
            <w:vAlign w:val="center"/>
          </w:tcPr>
          <w:p w14:paraId="26FD429B">
            <w:pPr>
              <w:jc w:val="center"/>
              <w:rPr>
                <w:rFonts w:hint="eastAsia" w:ascii="Times New Roman" w:hAnsi="Times New Roman" w:cs="宋体"/>
                <w:color w:val="000000"/>
                <w:kern w:val="0"/>
                <w:sz w:val="24"/>
                <w:lang w:eastAsia="zh-CN"/>
              </w:rPr>
            </w:pPr>
          </w:p>
        </w:tc>
        <w:tc>
          <w:tcPr>
            <w:tcW w:w="1841" w:type="dxa"/>
            <w:vMerge w:val="continue"/>
            <w:noWrap/>
            <w:vAlign w:val="center"/>
          </w:tcPr>
          <w:p w14:paraId="05ED17F5">
            <w:pPr>
              <w:jc w:val="center"/>
              <w:rPr>
                <w:rFonts w:ascii="Times New Roman" w:hAnsi="Times New Roman" w:cs="宋体"/>
                <w:color w:val="000000"/>
                <w:kern w:val="0"/>
                <w:sz w:val="24"/>
              </w:rPr>
            </w:pPr>
          </w:p>
        </w:tc>
        <w:tc>
          <w:tcPr>
            <w:tcW w:w="2195" w:type="dxa"/>
            <w:vMerge w:val="continue"/>
            <w:noWrap w:val="0"/>
            <w:vAlign w:val="center"/>
          </w:tcPr>
          <w:p w14:paraId="43A02434">
            <w:pPr>
              <w:jc w:val="center"/>
              <w:rPr>
                <w:rFonts w:ascii="Times New Roman" w:hAnsi="Times New Roman" w:cs="宋体"/>
                <w:color w:val="000000"/>
                <w:kern w:val="0"/>
                <w:sz w:val="24"/>
              </w:rPr>
            </w:pPr>
          </w:p>
        </w:tc>
        <w:tc>
          <w:tcPr>
            <w:tcW w:w="995" w:type="dxa"/>
            <w:vMerge w:val="continue"/>
            <w:noWrap w:val="0"/>
            <w:vAlign w:val="center"/>
          </w:tcPr>
          <w:p w14:paraId="7C7BB6B7">
            <w:pPr>
              <w:jc w:val="center"/>
              <w:rPr>
                <w:rFonts w:ascii="Times New Roman" w:hAnsi="Times New Roman" w:cs="宋体"/>
                <w:color w:val="000000"/>
                <w:kern w:val="0"/>
                <w:sz w:val="24"/>
              </w:rPr>
            </w:pPr>
          </w:p>
        </w:tc>
        <w:tc>
          <w:tcPr>
            <w:tcW w:w="2346" w:type="dxa"/>
            <w:noWrap w:val="0"/>
            <w:vAlign w:val="center"/>
          </w:tcPr>
          <w:p w14:paraId="7152758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28556CB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478B1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4A051E86">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90</w:t>
            </w:r>
          </w:p>
        </w:tc>
        <w:tc>
          <w:tcPr>
            <w:tcW w:w="1573" w:type="dxa"/>
            <w:vMerge w:val="restart"/>
            <w:noWrap w:val="0"/>
            <w:vAlign w:val="center"/>
          </w:tcPr>
          <w:p w14:paraId="01E78D05">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0E012523">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建筑施工特种作业人员职业资格认定[建筑起重机械司机（施工升降机）]（考核）</w:t>
            </w:r>
          </w:p>
        </w:tc>
        <w:tc>
          <w:tcPr>
            <w:tcW w:w="758" w:type="dxa"/>
            <w:vMerge w:val="restart"/>
            <w:noWrap/>
            <w:vAlign w:val="center"/>
          </w:tcPr>
          <w:p w14:paraId="7A2BC35D">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690F587B">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4F9677D1">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3389A66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00A6D27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4F30CE5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6E905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7813FF8C">
            <w:pPr>
              <w:jc w:val="center"/>
              <w:rPr>
                <w:rFonts w:hint="eastAsia" w:ascii="Times New Roman" w:hAnsi="Times New Roman" w:cs="宋体"/>
                <w:color w:val="000000"/>
                <w:kern w:val="0"/>
                <w:sz w:val="24"/>
              </w:rPr>
            </w:pPr>
          </w:p>
        </w:tc>
        <w:tc>
          <w:tcPr>
            <w:tcW w:w="1573" w:type="dxa"/>
            <w:vMerge w:val="continue"/>
            <w:noWrap w:val="0"/>
            <w:vAlign w:val="center"/>
          </w:tcPr>
          <w:p w14:paraId="14FF8C55">
            <w:pPr>
              <w:jc w:val="center"/>
              <w:rPr>
                <w:rFonts w:hint="eastAsia" w:ascii="Times New Roman" w:hAnsi="Times New Roman" w:cs="宋体"/>
                <w:color w:val="000000"/>
                <w:kern w:val="0"/>
                <w:sz w:val="24"/>
              </w:rPr>
            </w:pPr>
          </w:p>
        </w:tc>
        <w:tc>
          <w:tcPr>
            <w:tcW w:w="1933" w:type="dxa"/>
            <w:vMerge w:val="continue"/>
            <w:noWrap w:val="0"/>
            <w:vAlign w:val="center"/>
          </w:tcPr>
          <w:p w14:paraId="67C599A3">
            <w:pPr>
              <w:jc w:val="left"/>
              <w:rPr>
                <w:rFonts w:ascii="Times New Roman" w:hAnsi="Times New Roman" w:cs="宋体"/>
                <w:color w:val="000000"/>
                <w:kern w:val="0"/>
                <w:sz w:val="24"/>
              </w:rPr>
            </w:pPr>
          </w:p>
        </w:tc>
        <w:tc>
          <w:tcPr>
            <w:tcW w:w="758" w:type="dxa"/>
            <w:vMerge w:val="continue"/>
            <w:noWrap/>
            <w:vAlign w:val="center"/>
          </w:tcPr>
          <w:p w14:paraId="7DB5A461">
            <w:pPr>
              <w:jc w:val="center"/>
              <w:rPr>
                <w:rFonts w:hint="eastAsia" w:ascii="Times New Roman" w:hAnsi="Times New Roman" w:cs="宋体"/>
                <w:color w:val="000000"/>
                <w:kern w:val="0"/>
                <w:sz w:val="24"/>
                <w:lang w:eastAsia="zh-CN"/>
              </w:rPr>
            </w:pPr>
          </w:p>
        </w:tc>
        <w:tc>
          <w:tcPr>
            <w:tcW w:w="1841" w:type="dxa"/>
            <w:vMerge w:val="continue"/>
            <w:noWrap/>
            <w:vAlign w:val="center"/>
          </w:tcPr>
          <w:p w14:paraId="0BEF29BC">
            <w:pPr>
              <w:jc w:val="center"/>
              <w:rPr>
                <w:rFonts w:ascii="Times New Roman" w:hAnsi="Times New Roman" w:cs="宋体"/>
                <w:color w:val="000000"/>
                <w:kern w:val="0"/>
                <w:sz w:val="24"/>
              </w:rPr>
            </w:pPr>
          </w:p>
        </w:tc>
        <w:tc>
          <w:tcPr>
            <w:tcW w:w="2195" w:type="dxa"/>
            <w:vMerge w:val="continue"/>
            <w:noWrap w:val="0"/>
            <w:vAlign w:val="center"/>
          </w:tcPr>
          <w:p w14:paraId="2590F932">
            <w:pPr>
              <w:jc w:val="center"/>
              <w:rPr>
                <w:rFonts w:ascii="Times New Roman" w:hAnsi="Times New Roman" w:cs="宋体"/>
                <w:color w:val="000000"/>
                <w:kern w:val="0"/>
                <w:sz w:val="24"/>
              </w:rPr>
            </w:pPr>
          </w:p>
        </w:tc>
        <w:tc>
          <w:tcPr>
            <w:tcW w:w="995" w:type="dxa"/>
            <w:vMerge w:val="continue"/>
            <w:noWrap w:val="0"/>
            <w:vAlign w:val="center"/>
          </w:tcPr>
          <w:p w14:paraId="2F6EAAB6">
            <w:pPr>
              <w:jc w:val="center"/>
              <w:rPr>
                <w:rFonts w:ascii="Times New Roman" w:hAnsi="Times New Roman" w:cs="宋体"/>
                <w:color w:val="000000"/>
                <w:kern w:val="0"/>
                <w:sz w:val="24"/>
              </w:rPr>
            </w:pPr>
          </w:p>
        </w:tc>
        <w:tc>
          <w:tcPr>
            <w:tcW w:w="2346" w:type="dxa"/>
            <w:noWrap w:val="0"/>
            <w:vAlign w:val="center"/>
          </w:tcPr>
          <w:p w14:paraId="5C4DE3D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6FC39B1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2CB87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14D44B5E">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91</w:t>
            </w:r>
          </w:p>
        </w:tc>
        <w:tc>
          <w:tcPr>
            <w:tcW w:w="1573" w:type="dxa"/>
            <w:vMerge w:val="restart"/>
            <w:noWrap w:val="0"/>
            <w:vAlign w:val="center"/>
          </w:tcPr>
          <w:p w14:paraId="31D3E05B">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0C57224B">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建筑施工特种作业人员职业资格认定[建筑起重机械司机（塔式起重机）]（考核）</w:t>
            </w:r>
          </w:p>
        </w:tc>
        <w:tc>
          <w:tcPr>
            <w:tcW w:w="758" w:type="dxa"/>
            <w:vMerge w:val="restart"/>
            <w:noWrap/>
            <w:vAlign w:val="center"/>
          </w:tcPr>
          <w:p w14:paraId="6DF598B2">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5B841E1D">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7C42A745">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4E4E2B27">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0083CCD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5E831BA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148C5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1A49C3A0">
            <w:pPr>
              <w:jc w:val="center"/>
              <w:rPr>
                <w:rFonts w:hint="eastAsia" w:ascii="Times New Roman" w:hAnsi="Times New Roman" w:cs="宋体"/>
                <w:color w:val="000000"/>
                <w:kern w:val="0"/>
                <w:sz w:val="24"/>
              </w:rPr>
            </w:pPr>
          </w:p>
        </w:tc>
        <w:tc>
          <w:tcPr>
            <w:tcW w:w="1573" w:type="dxa"/>
            <w:vMerge w:val="continue"/>
            <w:noWrap w:val="0"/>
            <w:vAlign w:val="center"/>
          </w:tcPr>
          <w:p w14:paraId="32C7A871">
            <w:pPr>
              <w:jc w:val="center"/>
              <w:rPr>
                <w:rFonts w:hint="eastAsia" w:ascii="Times New Roman" w:hAnsi="Times New Roman" w:cs="宋体"/>
                <w:color w:val="000000"/>
                <w:kern w:val="0"/>
                <w:sz w:val="24"/>
              </w:rPr>
            </w:pPr>
          </w:p>
        </w:tc>
        <w:tc>
          <w:tcPr>
            <w:tcW w:w="1933" w:type="dxa"/>
            <w:vMerge w:val="continue"/>
            <w:noWrap w:val="0"/>
            <w:vAlign w:val="center"/>
          </w:tcPr>
          <w:p w14:paraId="2739949C">
            <w:pPr>
              <w:jc w:val="left"/>
              <w:rPr>
                <w:rFonts w:ascii="Times New Roman" w:hAnsi="Times New Roman" w:cs="宋体"/>
                <w:color w:val="000000"/>
                <w:kern w:val="0"/>
                <w:sz w:val="24"/>
              </w:rPr>
            </w:pPr>
          </w:p>
        </w:tc>
        <w:tc>
          <w:tcPr>
            <w:tcW w:w="758" w:type="dxa"/>
            <w:vMerge w:val="continue"/>
            <w:noWrap/>
            <w:vAlign w:val="center"/>
          </w:tcPr>
          <w:p w14:paraId="0D9C1BE5">
            <w:pPr>
              <w:jc w:val="center"/>
              <w:rPr>
                <w:rFonts w:hint="eastAsia" w:ascii="Times New Roman" w:hAnsi="Times New Roman" w:cs="宋体"/>
                <w:color w:val="000000"/>
                <w:kern w:val="0"/>
                <w:sz w:val="24"/>
                <w:lang w:eastAsia="zh-CN"/>
              </w:rPr>
            </w:pPr>
          </w:p>
        </w:tc>
        <w:tc>
          <w:tcPr>
            <w:tcW w:w="1841" w:type="dxa"/>
            <w:vMerge w:val="continue"/>
            <w:noWrap/>
            <w:vAlign w:val="center"/>
          </w:tcPr>
          <w:p w14:paraId="44775BAA">
            <w:pPr>
              <w:jc w:val="center"/>
              <w:rPr>
                <w:rFonts w:ascii="Times New Roman" w:hAnsi="Times New Roman" w:cs="宋体"/>
                <w:color w:val="000000"/>
                <w:kern w:val="0"/>
                <w:sz w:val="24"/>
              </w:rPr>
            </w:pPr>
          </w:p>
        </w:tc>
        <w:tc>
          <w:tcPr>
            <w:tcW w:w="2195" w:type="dxa"/>
            <w:vMerge w:val="continue"/>
            <w:noWrap w:val="0"/>
            <w:vAlign w:val="center"/>
          </w:tcPr>
          <w:p w14:paraId="11A0AC6E">
            <w:pPr>
              <w:jc w:val="center"/>
              <w:rPr>
                <w:rFonts w:ascii="Times New Roman" w:hAnsi="Times New Roman" w:cs="宋体"/>
                <w:color w:val="000000"/>
                <w:kern w:val="0"/>
                <w:sz w:val="24"/>
              </w:rPr>
            </w:pPr>
          </w:p>
        </w:tc>
        <w:tc>
          <w:tcPr>
            <w:tcW w:w="995" w:type="dxa"/>
            <w:vMerge w:val="continue"/>
            <w:noWrap w:val="0"/>
            <w:vAlign w:val="center"/>
          </w:tcPr>
          <w:p w14:paraId="1BB05130">
            <w:pPr>
              <w:jc w:val="center"/>
              <w:rPr>
                <w:rFonts w:ascii="Times New Roman" w:hAnsi="Times New Roman" w:cs="宋体"/>
                <w:color w:val="000000"/>
                <w:kern w:val="0"/>
                <w:sz w:val="24"/>
              </w:rPr>
            </w:pPr>
          </w:p>
        </w:tc>
        <w:tc>
          <w:tcPr>
            <w:tcW w:w="2346" w:type="dxa"/>
            <w:noWrap w:val="0"/>
            <w:vAlign w:val="center"/>
          </w:tcPr>
          <w:p w14:paraId="3FE0DE5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1E9E128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74C9A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restart"/>
            <w:noWrap/>
            <w:vAlign w:val="center"/>
          </w:tcPr>
          <w:p w14:paraId="30E70A90">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92</w:t>
            </w:r>
          </w:p>
        </w:tc>
        <w:tc>
          <w:tcPr>
            <w:tcW w:w="1573" w:type="dxa"/>
            <w:vMerge w:val="restart"/>
            <w:noWrap w:val="0"/>
            <w:vAlign w:val="center"/>
          </w:tcPr>
          <w:p w14:paraId="3F405B05">
            <w:pPr>
              <w:keepNext w:val="0"/>
              <w:keepLines w:val="0"/>
              <w:widowControl/>
              <w:suppressLineNumbers w:val="0"/>
              <w:jc w:val="center"/>
              <w:textAlignment w:val="center"/>
              <w:rPr>
                <w:rFonts w:hint="eastAsia"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威海市住房和城乡建设局</w:t>
            </w:r>
          </w:p>
        </w:tc>
        <w:tc>
          <w:tcPr>
            <w:tcW w:w="1933" w:type="dxa"/>
            <w:vMerge w:val="restart"/>
            <w:noWrap w:val="0"/>
            <w:vAlign w:val="center"/>
          </w:tcPr>
          <w:p w14:paraId="5A7B7147">
            <w:pPr>
              <w:keepNext w:val="0"/>
              <w:keepLines w:val="0"/>
              <w:widowControl/>
              <w:suppressLineNumbers w:val="0"/>
              <w:jc w:val="left"/>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建筑施工特种作业人员职业资格认定[建筑起重机械司机（物料提升机）]（考核）</w:t>
            </w:r>
          </w:p>
        </w:tc>
        <w:tc>
          <w:tcPr>
            <w:tcW w:w="758" w:type="dxa"/>
            <w:vMerge w:val="restart"/>
            <w:noWrap/>
            <w:vAlign w:val="center"/>
          </w:tcPr>
          <w:p w14:paraId="54AA9005">
            <w:pPr>
              <w:keepNext w:val="0"/>
              <w:keepLines w:val="0"/>
              <w:widowControl/>
              <w:suppressLineNumbers w:val="0"/>
              <w:jc w:val="center"/>
              <w:textAlignment w:val="center"/>
              <w:rPr>
                <w:rFonts w:hint="eastAsia" w:ascii="Times New Roman" w:hAnsi="Times New Roman" w:cs="宋体"/>
                <w:color w:val="000000"/>
                <w:kern w:val="0"/>
                <w:sz w:val="24"/>
                <w:lang w:eastAsia="zh-CN"/>
              </w:rPr>
            </w:pPr>
            <w:r>
              <w:rPr>
                <w:rFonts w:hint="eastAsia" w:ascii="宋体" w:hAnsi="宋体" w:eastAsia="宋体" w:cs="宋体"/>
                <w:i w:val="0"/>
                <w:iCs w:val="0"/>
                <w:color w:val="000000"/>
                <w:kern w:val="0"/>
                <w:sz w:val="22"/>
                <w:szCs w:val="22"/>
                <w:u w:val="none"/>
                <w:lang w:val="en-US" w:eastAsia="zh-CN" w:bidi="ar"/>
              </w:rPr>
              <w:t>政务服务</w:t>
            </w:r>
          </w:p>
        </w:tc>
        <w:tc>
          <w:tcPr>
            <w:tcW w:w="1841" w:type="dxa"/>
            <w:vMerge w:val="restart"/>
            <w:noWrap/>
            <w:vAlign w:val="center"/>
          </w:tcPr>
          <w:p w14:paraId="54F73040">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市级</w:t>
            </w:r>
          </w:p>
        </w:tc>
        <w:tc>
          <w:tcPr>
            <w:tcW w:w="2195" w:type="dxa"/>
            <w:vMerge w:val="restart"/>
            <w:noWrap w:val="0"/>
            <w:vAlign w:val="center"/>
          </w:tcPr>
          <w:p w14:paraId="553CEE0C">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山东省政务服务网</w:t>
            </w:r>
          </w:p>
        </w:tc>
        <w:tc>
          <w:tcPr>
            <w:tcW w:w="995" w:type="dxa"/>
            <w:vMerge w:val="restart"/>
            <w:noWrap w:val="0"/>
            <w:vAlign w:val="center"/>
          </w:tcPr>
          <w:p w14:paraId="332F3204">
            <w:pPr>
              <w:keepNext w:val="0"/>
              <w:keepLines w:val="0"/>
              <w:widowControl/>
              <w:suppressLineNumbers w:val="0"/>
              <w:jc w:val="center"/>
              <w:textAlignment w:val="center"/>
              <w:rPr>
                <w:rFonts w:ascii="Times New Roman" w:hAnsi="Times New Roman" w:cs="宋体"/>
                <w:color w:val="000000"/>
                <w:kern w:val="0"/>
                <w:sz w:val="24"/>
              </w:rPr>
            </w:pPr>
            <w:r>
              <w:rPr>
                <w:rFonts w:hint="eastAsia" w:ascii="宋体" w:hAnsi="宋体" w:eastAsia="宋体" w:cs="宋体"/>
                <w:i w:val="0"/>
                <w:iCs w:val="0"/>
                <w:color w:val="000000"/>
                <w:kern w:val="0"/>
                <w:sz w:val="22"/>
                <w:szCs w:val="22"/>
                <w:u w:val="none"/>
                <w:lang w:val="en-US" w:eastAsia="zh-CN" w:bidi="ar"/>
              </w:rPr>
              <w:t>省级</w:t>
            </w:r>
          </w:p>
        </w:tc>
        <w:tc>
          <w:tcPr>
            <w:tcW w:w="2346" w:type="dxa"/>
            <w:noWrap w:val="0"/>
            <w:vAlign w:val="center"/>
          </w:tcPr>
          <w:p w14:paraId="3613782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682" w:type="dxa"/>
            <w:noWrap/>
            <w:vAlign w:val="center"/>
          </w:tcPr>
          <w:p w14:paraId="7870CFC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r w14:paraId="72328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25" w:type="dxa"/>
            <w:vMerge w:val="continue"/>
            <w:noWrap/>
            <w:vAlign w:val="center"/>
          </w:tcPr>
          <w:p w14:paraId="4D65E501">
            <w:pPr>
              <w:jc w:val="center"/>
              <w:rPr>
                <w:rFonts w:hint="eastAsia" w:ascii="Times New Roman" w:hAnsi="Times New Roman" w:cs="宋体"/>
                <w:color w:val="000000"/>
                <w:kern w:val="0"/>
                <w:sz w:val="24"/>
              </w:rPr>
            </w:pPr>
          </w:p>
        </w:tc>
        <w:tc>
          <w:tcPr>
            <w:tcW w:w="1573" w:type="dxa"/>
            <w:vMerge w:val="continue"/>
            <w:noWrap w:val="0"/>
            <w:vAlign w:val="center"/>
          </w:tcPr>
          <w:p w14:paraId="5F586D31">
            <w:pPr>
              <w:jc w:val="center"/>
              <w:rPr>
                <w:rFonts w:hint="eastAsia" w:ascii="Times New Roman" w:hAnsi="Times New Roman" w:cs="宋体"/>
                <w:color w:val="000000"/>
                <w:kern w:val="0"/>
                <w:sz w:val="24"/>
              </w:rPr>
            </w:pPr>
          </w:p>
        </w:tc>
        <w:tc>
          <w:tcPr>
            <w:tcW w:w="1933" w:type="dxa"/>
            <w:vMerge w:val="continue"/>
            <w:noWrap w:val="0"/>
            <w:vAlign w:val="center"/>
          </w:tcPr>
          <w:p w14:paraId="2615E616">
            <w:pPr>
              <w:jc w:val="left"/>
              <w:rPr>
                <w:rFonts w:ascii="Times New Roman" w:hAnsi="Times New Roman" w:cs="宋体"/>
                <w:color w:val="000000"/>
                <w:kern w:val="0"/>
                <w:sz w:val="24"/>
              </w:rPr>
            </w:pPr>
          </w:p>
        </w:tc>
        <w:tc>
          <w:tcPr>
            <w:tcW w:w="758" w:type="dxa"/>
            <w:vMerge w:val="continue"/>
            <w:noWrap/>
            <w:vAlign w:val="center"/>
          </w:tcPr>
          <w:p w14:paraId="34025F87">
            <w:pPr>
              <w:jc w:val="center"/>
              <w:rPr>
                <w:rFonts w:hint="eastAsia" w:ascii="Times New Roman" w:hAnsi="Times New Roman" w:cs="宋体"/>
                <w:color w:val="000000"/>
                <w:kern w:val="0"/>
                <w:sz w:val="24"/>
                <w:lang w:eastAsia="zh-CN"/>
              </w:rPr>
            </w:pPr>
          </w:p>
        </w:tc>
        <w:tc>
          <w:tcPr>
            <w:tcW w:w="1841" w:type="dxa"/>
            <w:vMerge w:val="continue"/>
            <w:noWrap/>
            <w:vAlign w:val="center"/>
          </w:tcPr>
          <w:p w14:paraId="1413B0F1">
            <w:pPr>
              <w:jc w:val="center"/>
              <w:rPr>
                <w:rFonts w:ascii="Times New Roman" w:hAnsi="Times New Roman" w:cs="宋体"/>
                <w:color w:val="000000"/>
                <w:kern w:val="0"/>
                <w:sz w:val="24"/>
              </w:rPr>
            </w:pPr>
          </w:p>
        </w:tc>
        <w:tc>
          <w:tcPr>
            <w:tcW w:w="2195" w:type="dxa"/>
            <w:vMerge w:val="continue"/>
            <w:noWrap w:val="0"/>
            <w:vAlign w:val="center"/>
          </w:tcPr>
          <w:p w14:paraId="0AA041F8">
            <w:pPr>
              <w:jc w:val="center"/>
              <w:rPr>
                <w:rFonts w:ascii="Times New Roman" w:hAnsi="Times New Roman" w:cs="宋体"/>
                <w:color w:val="000000"/>
                <w:kern w:val="0"/>
                <w:sz w:val="24"/>
              </w:rPr>
            </w:pPr>
          </w:p>
        </w:tc>
        <w:tc>
          <w:tcPr>
            <w:tcW w:w="995" w:type="dxa"/>
            <w:vMerge w:val="continue"/>
            <w:noWrap w:val="0"/>
            <w:vAlign w:val="center"/>
          </w:tcPr>
          <w:p w14:paraId="1D9917AD">
            <w:pPr>
              <w:jc w:val="center"/>
              <w:rPr>
                <w:rFonts w:ascii="Times New Roman" w:hAnsi="Times New Roman" w:cs="宋体"/>
                <w:color w:val="000000"/>
                <w:kern w:val="0"/>
                <w:sz w:val="24"/>
              </w:rPr>
            </w:pPr>
          </w:p>
        </w:tc>
        <w:tc>
          <w:tcPr>
            <w:tcW w:w="2346" w:type="dxa"/>
            <w:noWrap w:val="0"/>
            <w:vAlign w:val="center"/>
          </w:tcPr>
          <w:p w14:paraId="455FF5A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学历证书</w:t>
            </w:r>
          </w:p>
        </w:tc>
        <w:tc>
          <w:tcPr>
            <w:tcW w:w="1682" w:type="dxa"/>
            <w:noWrap/>
            <w:vAlign w:val="center"/>
          </w:tcPr>
          <w:p w14:paraId="12A16E1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有效期内数据</w:t>
            </w:r>
          </w:p>
        </w:tc>
      </w:tr>
    </w:tbl>
    <w:p w14:paraId="522302F2">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仿宋_GB2312" w:cs="仿宋_GB2312"/>
          <w:color w:val="auto"/>
          <w:sz w:val="32"/>
          <w:szCs w:val="32"/>
          <w:lang w:eastAsia="zh-CN"/>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全真古印体"/>
    <w:panose1 w:val="05050102010706020507"/>
    <w:charset w:val="02"/>
    <w:family w:val="roman"/>
    <w:pitch w:val="default"/>
    <w:sig w:usb0="00000000" w:usb1="00000000" w:usb2="00000000" w:usb3="00000000" w:csb0="80000000" w:csb1="00000000"/>
  </w:font>
  <w:font w:name="Nimbus Roman No9 L">
    <w:panose1 w:val="00000000000000000000"/>
    <w:charset w:val="00"/>
    <w:family w:val="auto"/>
    <w:pitch w:val="default"/>
    <w:sig w:usb0="00000000" w:usb1="00000000" w:usb2="00000000" w:usb3="00000000" w:csb0="0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全真古印体">
    <w:panose1 w:val="02010609000101010101"/>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ViY2JkMjU3NGYzZTEwMzZmMGFkZWViYmNkYWU3NDIifQ=="/>
  </w:docVars>
  <w:rsids>
    <w:rsidRoot w:val="E1D7C55D"/>
    <w:rsid w:val="01AD7764"/>
    <w:rsid w:val="0385706C"/>
    <w:rsid w:val="0FE7E6C8"/>
    <w:rsid w:val="15707038"/>
    <w:rsid w:val="1BF77A82"/>
    <w:rsid w:val="37F1837B"/>
    <w:rsid w:val="3D57F344"/>
    <w:rsid w:val="3F5663B2"/>
    <w:rsid w:val="3FBD4BC5"/>
    <w:rsid w:val="3FFB8C83"/>
    <w:rsid w:val="3FFEC770"/>
    <w:rsid w:val="4EF30AF1"/>
    <w:rsid w:val="51F7FF52"/>
    <w:rsid w:val="52972963"/>
    <w:rsid w:val="531B19C7"/>
    <w:rsid w:val="59BF2BA1"/>
    <w:rsid w:val="5DACC025"/>
    <w:rsid w:val="5DC73A0C"/>
    <w:rsid w:val="61D9327D"/>
    <w:rsid w:val="6E821E61"/>
    <w:rsid w:val="6F759A49"/>
    <w:rsid w:val="6F9FDD5E"/>
    <w:rsid w:val="717CFE04"/>
    <w:rsid w:val="737EBA53"/>
    <w:rsid w:val="77CEEFEB"/>
    <w:rsid w:val="77FF848F"/>
    <w:rsid w:val="79BEA260"/>
    <w:rsid w:val="79FF1E1E"/>
    <w:rsid w:val="7BDF9FFB"/>
    <w:rsid w:val="7BFF6477"/>
    <w:rsid w:val="7E7E25BD"/>
    <w:rsid w:val="7EFF8D5C"/>
    <w:rsid w:val="7F2B5E80"/>
    <w:rsid w:val="7FFF89F3"/>
    <w:rsid w:val="84FF0F13"/>
    <w:rsid w:val="97E732C4"/>
    <w:rsid w:val="B9FB5EDA"/>
    <w:rsid w:val="BBF34AF9"/>
    <w:rsid w:val="C7CB0DAF"/>
    <w:rsid w:val="D7BFE111"/>
    <w:rsid w:val="DBEE7CA3"/>
    <w:rsid w:val="DBFA16CA"/>
    <w:rsid w:val="DDACB90E"/>
    <w:rsid w:val="E1D7C55D"/>
    <w:rsid w:val="E5D9599A"/>
    <w:rsid w:val="EAFC3690"/>
    <w:rsid w:val="EBCFDB83"/>
    <w:rsid w:val="ECEF7526"/>
    <w:rsid w:val="EFDB2458"/>
    <w:rsid w:val="EFEF3DB9"/>
    <w:rsid w:val="F35E5870"/>
    <w:rsid w:val="F7DF21CA"/>
    <w:rsid w:val="FBD54507"/>
    <w:rsid w:val="FBEA0612"/>
    <w:rsid w:val="FBFDB88A"/>
    <w:rsid w:val="FC6F3699"/>
    <w:rsid w:val="FDAB4444"/>
    <w:rsid w:val="FEFB49B6"/>
    <w:rsid w:val="FF75FD8F"/>
    <w:rsid w:val="FFFB911F"/>
    <w:rsid w:val="FFFF222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qFormat="1"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spacing w:after="0"/>
      <w:ind w:left="200" w:firstLine="200" w:firstLineChars="200"/>
    </w:pPr>
    <w:rPr>
      <w:rFonts w:ascii="Times New Roman" w:hAnsi="Times New Roman"/>
    </w:rPr>
  </w:style>
  <w:style w:type="paragraph" w:styleId="3">
    <w:name w:val="Body Text Indent"/>
    <w:basedOn w:val="1"/>
    <w:qFormat/>
    <w:uiPriority w:val="0"/>
    <w:pPr>
      <w:spacing w:after="120"/>
      <w:ind w:left="420" w:leftChars="200"/>
    </w:pPr>
  </w:style>
  <w:style w:type="paragraph" w:styleId="4">
    <w:name w:val="Body Text"/>
    <w:basedOn w:val="1"/>
    <w:next w:val="1"/>
    <w:qFormat/>
    <w:uiPriority w:val="0"/>
    <w:rPr>
      <w:sz w:val="30"/>
      <w:szCs w:val="30"/>
    </w:rPr>
  </w:style>
  <w:style w:type="paragraph" w:styleId="5">
    <w:name w:val="footer"/>
    <w:basedOn w:val="1"/>
    <w:qFormat/>
    <w:uiPriority w:val="0"/>
    <w:pPr>
      <w:tabs>
        <w:tab w:val="center" w:pos="4153"/>
        <w:tab w:val="right" w:pos="8306"/>
      </w:tabs>
      <w:snapToGrid w:val="0"/>
      <w:jc w:val="left"/>
    </w:pPr>
    <w:rPr>
      <w:rFonts w:ascii="Calibri" w:hAnsi="Calibri" w:eastAsia="宋体" w:cs="Times New Roman"/>
      <w:sz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HTML Typewriter"/>
    <w:qFormat/>
    <w:uiPriority w:val="0"/>
    <w:rPr>
      <w:rFonts w:ascii="黑体" w:hAnsi="Courier New" w:eastAsia="黑体" w:cs="Courier New"/>
      <w:sz w:val="20"/>
      <w:szCs w:val="20"/>
    </w:rPr>
  </w:style>
  <w:style w:type="character" w:customStyle="1" w:styleId="11">
    <w:name w:val="font11"/>
    <w:basedOn w:val="9"/>
    <w:uiPriority w:val="0"/>
    <w:rPr>
      <w:rFonts w:hint="eastAsia" w:ascii="宋体" w:hAnsi="宋体" w:eastAsia="宋体" w:cs="宋体"/>
      <w:color w:val="000000"/>
      <w:sz w:val="22"/>
      <w:szCs w:val="22"/>
      <w:u w:val="none"/>
    </w:rPr>
  </w:style>
  <w:style w:type="character" w:customStyle="1" w:styleId="12">
    <w:name w:val="font21"/>
    <w:basedOn w:val="9"/>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16</Pages>
  <Words>672</Words>
  <Characters>696</Characters>
  <Lines>1</Lines>
  <Paragraphs>1</Paragraphs>
  <TotalTime>3</TotalTime>
  <ScaleCrop>false</ScaleCrop>
  <LinksUpToDate>false</LinksUpToDate>
  <CharactersWithSpaces>704</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2020-05-23T01:52:00Z</dcterms:created>
  <dc:creator>uos</dc:creator>
  <cp:lastModifiedBy>user</cp:lastModifiedBy>
  <cp:lastPrinted>2025-10-31T01:16:00Z</cp:lastPrinted>
  <dcterms:modified xsi:type="dcterms:W3CDTF">2025-11-05T10:30:53Z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4505352643B4258FFE41F7680ECBCF84_43</vt:lpwstr>
  </property>
</Properties>
</file>